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A5F964" w14:textId="77777777" w:rsidR="0013772E" w:rsidRDefault="0013772E">
      <w:pPr>
        <w:widowControl w:val="0"/>
        <w:pBdr>
          <w:top w:val="nil"/>
          <w:left w:val="nil"/>
          <w:bottom w:val="nil"/>
          <w:right w:val="nil"/>
          <w:between w:val="nil"/>
        </w:pBdr>
        <w:spacing w:line="276" w:lineRule="auto"/>
      </w:pPr>
    </w:p>
    <w:p w14:paraId="24A5F966" w14:textId="60F6C8BB" w:rsidR="0013772E" w:rsidRDefault="008E6F3D">
      <w:pPr>
        <w:pBdr>
          <w:top w:val="nil"/>
          <w:left w:val="nil"/>
          <w:bottom w:val="nil"/>
          <w:right w:val="nil"/>
          <w:between w:val="nil"/>
        </w:pBdr>
        <w:ind w:left="851"/>
        <w:jc w:val="both"/>
        <w:rPr>
          <w:b/>
          <w:color w:val="000000"/>
          <w:sz w:val="28"/>
          <w:szCs w:val="28"/>
          <w:lang w:val="en-US"/>
        </w:rPr>
      </w:pPr>
      <w:r>
        <w:rPr>
          <w:b/>
          <w:color w:val="000000"/>
          <w:sz w:val="28"/>
          <w:szCs w:val="28"/>
        </w:rPr>
        <w:t>Application of the Andragogi Approach in the Development of Al-Qur'an Learning at the Mahad Umar bin Al-Khattab Sidoarjo Student Islamic Boarding School</w:t>
      </w:r>
    </w:p>
    <w:p w14:paraId="6FF738C2" w14:textId="34BBC595" w:rsidR="00F120EA" w:rsidRPr="00CF1793" w:rsidRDefault="00F120EA">
      <w:pPr>
        <w:pBdr>
          <w:top w:val="nil"/>
          <w:left w:val="nil"/>
          <w:bottom w:val="nil"/>
          <w:right w:val="nil"/>
          <w:between w:val="nil"/>
        </w:pBdr>
        <w:ind w:left="851"/>
        <w:jc w:val="both"/>
        <w:rPr>
          <w:b/>
          <w:color w:val="000000"/>
          <w:sz w:val="28"/>
          <w:szCs w:val="28"/>
          <w:lang w:val="en-US"/>
        </w:rPr>
      </w:pPr>
      <w:r>
        <w:rPr>
          <w:b/>
          <w:color w:val="000000"/>
          <w:sz w:val="28"/>
          <w:szCs w:val="28"/>
          <w:lang w:val="en-US"/>
        </w:rPr>
        <w:t>[</w:t>
      </w:r>
      <w:r w:rsidR="001C29A1">
        <w:rPr>
          <w:b/>
          <w:color w:val="000000"/>
          <w:sz w:val="28"/>
          <w:szCs w:val="28"/>
          <w:lang w:val="en-US"/>
        </w:rPr>
        <w:t>Penerapan Pendeka</w:t>
      </w:r>
      <w:r w:rsidR="00361B1D">
        <w:rPr>
          <w:b/>
          <w:color w:val="000000"/>
          <w:sz w:val="28"/>
          <w:szCs w:val="28"/>
          <w:lang w:val="en-US"/>
        </w:rPr>
        <w:t xml:space="preserve">tan Andragogi dalam </w:t>
      </w:r>
      <w:r>
        <w:rPr>
          <w:b/>
          <w:color w:val="000000"/>
          <w:sz w:val="28"/>
          <w:szCs w:val="28"/>
          <w:lang w:val="en-US"/>
        </w:rPr>
        <w:t>Pembinaan Pembelajaran Al-Qur’an</w:t>
      </w:r>
      <w:r w:rsidR="00355077">
        <w:rPr>
          <w:b/>
          <w:color w:val="000000"/>
          <w:sz w:val="28"/>
          <w:szCs w:val="28"/>
          <w:lang w:val="en-US"/>
        </w:rPr>
        <w:t xml:space="preserve"> </w:t>
      </w:r>
      <w:r>
        <w:rPr>
          <w:b/>
          <w:color w:val="000000"/>
          <w:sz w:val="28"/>
          <w:szCs w:val="28"/>
          <w:lang w:val="en-US"/>
        </w:rPr>
        <w:t>di Pesantren Mahasiswi Mahad Umar bin Al-Khattab Sidoarjo]</w:t>
      </w:r>
    </w:p>
    <w:p w14:paraId="24A5F967" w14:textId="77777777" w:rsidR="0013772E" w:rsidRDefault="0013772E">
      <w:pPr>
        <w:rPr>
          <w:sz w:val="20"/>
          <w:szCs w:val="20"/>
        </w:rPr>
      </w:pPr>
    </w:p>
    <w:p w14:paraId="24A5F968" w14:textId="3AC5793B" w:rsidR="0013772E" w:rsidRDefault="00874A99">
      <w:pPr>
        <w:pBdr>
          <w:top w:val="nil"/>
          <w:left w:val="nil"/>
          <w:bottom w:val="nil"/>
          <w:right w:val="nil"/>
          <w:between w:val="nil"/>
        </w:pBdr>
        <w:spacing w:after="115"/>
        <w:ind w:left="851"/>
        <w:rPr>
          <w:b/>
          <w:color w:val="000000"/>
        </w:rPr>
      </w:pPr>
      <w:r>
        <w:rPr>
          <w:color w:val="000000"/>
          <w:sz w:val="20"/>
          <w:szCs w:val="20"/>
          <w:lang w:val="en-US"/>
        </w:rPr>
        <w:t>Zahrotun Nisa</w:t>
      </w:r>
      <w:r w:rsidR="004B2D33">
        <w:rPr>
          <w:color w:val="000000"/>
          <w:sz w:val="20"/>
          <w:szCs w:val="20"/>
          <w:vertAlign w:val="superscript"/>
        </w:rPr>
        <w:t>1)</w:t>
      </w:r>
      <w:r w:rsidR="004B2D33">
        <w:rPr>
          <w:color w:val="000000"/>
          <w:sz w:val="20"/>
          <w:szCs w:val="20"/>
        </w:rPr>
        <w:t xml:space="preserve">, </w:t>
      </w:r>
      <w:r w:rsidR="00B71294">
        <w:rPr>
          <w:color w:val="000000"/>
          <w:sz w:val="20"/>
          <w:szCs w:val="20"/>
          <w:lang w:val="en-US"/>
        </w:rPr>
        <w:t xml:space="preserve">Dzulfikar </w:t>
      </w:r>
      <w:r w:rsidR="00D95E38">
        <w:rPr>
          <w:color w:val="000000"/>
          <w:sz w:val="20"/>
          <w:szCs w:val="20"/>
          <w:lang w:val="en-US"/>
        </w:rPr>
        <w:t>Akbar Romadlon</w:t>
      </w:r>
      <w:r w:rsidR="004B2D33">
        <w:rPr>
          <w:color w:val="000000"/>
          <w:sz w:val="20"/>
          <w:szCs w:val="20"/>
          <w:vertAlign w:val="superscript"/>
        </w:rPr>
        <w:t>2)</w:t>
      </w:r>
      <w:r w:rsidR="004B2D33">
        <w:rPr>
          <w:color w:val="000000"/>
          <w:sz w:val="20"/>
          <w:szCs w:val="20"/>
        </w:rPr>
        <w:t xml:space="preserve"> </w:t>
      </w:r>
    </w:p>
    <w:p w14:paraId="24A5F96A" w14:textId="668A57C4" w:rsidR="0013772E" w:rsidRPr="00F25B3F" w:rsidRDefault="004B2D33" w:rsidP="00510603">
      <w:pPr>
        <w:ind w:left="851"/>
        <w:rPr>
          <w:lang w:val="en-US"/>
        </w:rPr>
      </w:pPr>
      <w:bookmarkStart w:id="0" w:name="_heading=h.gjdgxs" w:colFirst="0" w:colLast="0"/>
      <w:bookmarkEnd w:id="0"/>
      <w:r>
        <w:rPr>
          <w:sz w:val="20"/>
          <w:szCs w:val="20"/>
          <w:vertAlign w:val="superscript"/>
        </w:rPr>
        <w:t>1</w:t>
      </w:r>
      <w:r w:rsidRPr="00510603">
        <w:rPr>
          <w:i/>
          <w:iCs/>
          <w:sz w:val="20"/>
          <w:szCs w:val="20"/>
          <w:vertAlign w:val="superscript"/>
        </w:rPr>
        <w:t>)</w:t>
      </w:r>
      <w:r w:rsidR="001D2C73">
        <w:rPr>
          <w:i/>
          <w:iCs/>
          <w:sz w:val="20"/>
          <w:szCs w:val="20"/>
          <w:vertAlign w:val="superscript"/>
          <w:lang w:val="en-US"/>
        </w:rPr>
        <w:t xml:space="preserve"> </w:t>
      </w:r>
      <w:r w:rsidRPr="00510603">
        <w:rPr>
          <w:i/>
          <w:iCs/>
          <w:sz w:val="20"/>
          <w:szCs w:val="20"/>
        </w:rPr>
        <w:t xml:space="preserve">Program Studi </w:t>
      </w:r>
      <w:r w:rsidR="009D0213" w:rsidRPr="00510603">
        <w:rPr>
          <w:i/>
          <w:iCs/>
          <w:sz w:val="20"/>
          <w:szCs w:val="20"/>
          <w:lang w:val="en-US"/>
        </w:rPr>
        <w:t>Manajemen Pendidikan Islam</w:t>
      </w:r>
      <w:r w:rsidRPr="00510603">
        <w:rPr>
          <w:i/>
          <w:iCs/>
          <w:sz w:val="20"/>
          <w:szCs w:val="20"/>
        </w:rPr>
        <w:t>, Universitas Muhammadiyah Sidoarjo, Indonesia</w:t>
      </w:r>
    </w:p>
    <w:p w14:paraId="24A5F96B" w14:textId="4EC1D177" w:rsidR="0013772E" w:rsidRDefault="004B2D33">
      <w:pPr>
        <w:ind w:left="851"/>
      </w:pPr>
      <w:r>
        <w:rPr>
          <w:sz w:val="20"/>
          <w:szCs w:val="20"/>
          <w:vertAlign w:val="superscript"/>
        </w:rPr>
        <w:t>2)</w:t>
      </w:r>
      <w:r>
        <w:rPr>
          <w:sz w:val="20"/>
          <w:szCs w:val="20"/>
        </w:rPr>
        <w:t xml:space="preserve"> </w:t>
      </w:r>
      <w:r w:rsidRPr="00BF09A9">
        <w:rPr>
          <w:i/>
          <w:iCs/>
          <w:sz w:val="20"/>
          <w:szCs w:val="20"/>
        </w:rPr>
        <w:t xml:space="preserve">Program Studi </w:t>
      </w:r>
      <w:r w:rsidR="00064221">
        <w:rPr>
          <w:i/>
          <w:iCs/>
          <w:sz w:val="20"/>
          <w:szCs w:val="20"/>
          <w:lang w:val="en-US"/>
        </w:rPr>
        <w:t>Manajemen Pendidikan Islam</w:t>
      </w:r>
      <w:r w:rsidRPr="00BF09A9">
        <w:rPr>
          <w:i/>
          <w:iCs/>
          <w:sz w:val="20"/>
          <w:szCs w:val="20"/>
        </w:rPr>
        <w:t>, Universitas Muhammadiyah Sidoarjo, Indonesia</w:t>
      </w:r>
    </w:p>
    <w:p w14:paraId="24A5F96D" w14:textId="234F08E5" w:rsidR="0013772E" w:rsidRDefault="00745574">
      <w:pPr>
        <w:ind w:left="851"/>
        <w:rPr>
          <w:sz w:val="20"/>
          <w:szCs w:val="20"/>
        </w:rPr>
      </w:pPr>
      <w:hyperlink r:id="rId9" w:history="1">
        <w:r w:rsidR="00EE0230" w:rsidRPr="00A53FD3">
          <w:rPr>
            <w:rStyle w:val="Hyperlink"/>
            <w:sz w:val="20"/>
            <w:szCs w:val="20"/>
          </w:rPr>
          <w:t>dzulfikarakbar@umsida.ac.id</w:t>
        </w:r>
      </w:hyperlink>
      <w:r w:rsidR="00EE0230">
        <w:rPr>
          <w:sz w:val="20"/>
          <w:szCs w:val="20"/>
        </w:rPr>
        <w:t xml:space="preserve"> </w:t>
      </w:r>
    </w:p>
    <w:p w14:paraId="24A5F96E" w14:textId="77777777" w:rsidR="0013772E" w:rsidRDefault="0013772E">
      <w:pPr>
        <w:rPr>
          <w:i/>
          <w:sz w:val="20"/>
          <w:szCs w:val="20"/>
        </w:rPr>
      </w:pPr>
    </w:p>
    <w:p w14:paraId="24A5F96F" w14:textId="77777777" w:rsidR="0013772E" w:rsidRDefault="0013772E">
      <w:pPr>
        <w:rPr>
          <w:sz w:val="20"/>
          <w:szCs w:val="20"/>
        </w:rPr>
        <w:sectPr w:rsidR="0013772E">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pgNumType w:start="1"/>
          <w:cols w:space="720"/>
          <w:titlePg/>
        </w:sectPr>
      </w:pPr>
    </w:p>
    <w:p w14:paraId="24A5F970" w14:textId="3B661517" w:rsidR="0013772E" w:rsidRDefault="004B2D33">
      <w:pPr>
        <w:keepNext/>
        <w:pBdr>
          <w:top w:val="nil"/>
          <w:left w:val="nil"/>
          <w:bottom w:val="nil"/>
          <w:right w:val="nil"/>
          <w:between w:val="nil"/>
        </w:pBdr>
        <w:ind w:right="4" w:hanging="567"/>
        <w:jc w:val="both"/>
        <w:rPr>
          <w:i/>
          <w:smallCaps/>
          <w:color w:val="000000"/>
          <w:sz w:val="20"/>
          <w:szCs w:val="20"/>
        </w:rPr>
      </w:pPr>
      <w:bookmarkStart w:id="1" w:name="_heading=h.30j0zll" w:colFirst="0" w:colLast="0"/>
      <w:bookmarkEnd w:id="1"/>
      <w:r>
        <w:rPr>
          <w:b/>
          <w:i/>
          <w:color w:val="000000"/>
          <w:sz w:val="20"/>
          <w:szCs w:val="20"/>
        </w:rPr>
        <w:t>Abstract</w:t>
      </w:r>
      <w:r>
        <w:rPr>
          <w:i/>
          <w:color w:val="000000"/>
          <w:sz w:val="20"/>
          <w:szCs w:val="20"/>
        </w:rPr>
        <w:t xml:space="preserve">. </w:t>
      </w:r>
      <w:r w:rsidR="00B05545" w:rsidRPr="00307353">
        <w:rPr>
          <w:i/>
          <w:iCs/>
          <w:color w:val="000000"/>
          <w:sz w:val="20"/>
          <w:szCs w:val="20"/>
        </w:rPr>
        <w:t>Ma'had Umar bin Khattab is an Institution of Higher Education for Arabic Language and Islamic Studies for adults. A form of cooperation program between the Central Executive of Muhammadiyah and the Asia Muslim Charity Foundation (AMCF). It aims to produce Muslim cadres who master Arabic and Islamic studies and are able to answer the challenges of the times. This study discusses how the guidance of Qur'an learning for the Andragogi class at the Mahad Umar bin Al-Khattab Sidoarjo Student Islamic Boarding School which involves three main aspects, namely system planning, implementation, and evaluation. The Qur'an learning model with an andragogy approach adjusts to the age of students who are sitting in lecture classes and are living in the Mahad Umar dormitory. This research has a main focus on a boarding-based learning approach, direct interaction with the supervisor (musyrifah) and integration between spiritual and academic activities. Provide an overview of the effectiveness of Qur'an debriefing in the campus pesantren environment. This study uses a qualitative approach of descriptive methods with the type of field research to collect, analyze and compile research results. This article aims to show the important role of female pesantren in fostering faith, morals, and knowledge. The problems discussed include the tight lecture schedule, the quality of the supervisor, and the background of the students' enthusiasm for learning. It is hoped that learning the Qur'an can form a generation of Muslims who are intelligent and have noble character and can be an inspiration for the next generation.</w:t>
      </w:r>
    </w:p>
    <w:p w14:paraId="0210D701" w14:textId="565D0098" w:rsidR="008D3C29" w:rsidRPr="009077A2" w:rsidRDefault="004B2D33" w:rsidP="00590E43">
      <w:pPr>
        <w:keepNext/>
        <w:pBdr>
          <w:top w:val="nil"/>
          <w:left w:val="nil"/>
          <w:bottom w:val="nil"/>
          <w:right w:val="nil"/>
          <w:between w:val="nil"/>
        </w:pBdr>
        <w:tabs>
          <w:tab w:val="left" w:pos="0"/>
        </w:tabs>
        <w:spacing w:before="58"/>
        <w:ind w:right="4" w:hanging="567"/>
        <w:jc w:val="both"/>
        <w:rPr>
          <w:i/>
          <w:color w:val="000000"/>
          <w:sz w:val="20"/>
          <w:szCs w:val="20"/>
          <w:lang w:val="en-US"/>
        </w:rPr>
        <w:sectPr w:rsidR="008D3C29" w:rsidRPr="009077A2">
          <w:type w:val="continuous"/>
          <w:pgSz w:w="11906" w:h="16838"/>
          <w:pgMar w:top="1701" w:right="1134" w:bottom="1701" w:left="1412" w:header="1134" w:footer="720" w:gutter="0"/>
          <w:cols w:space="720"/>
        </w:sectPr>
      </w:pPr>
      <w:r>
        <w:rPr>
          <w:b/>
          <w:i/>
          <w:color w:val="000000"/>
          <w:sz w:val="20"/>
          <w:szCs w:val="20"/>
        </w:rPr>
        <w:t xml:space="preserve">Keywords </w:t>
      </w:r>
      <w:r w:rsidR="008D3C29">
        <w:rPr>
          <w:b/>
          <w:i/>
          <w:color w:val="000000"/>
          <w:sz w:val="20"/>
          <w:szCs w:val="20"/>
        </w:rPr>
        <w:t xml:space="preserve">– </w:t>
      </w:r>
      <w:r w:rsidR="008D3C29">
        <w:rPr>
          <w:i/>
          <w:color w:val="000000"/>
          <w:sz w:val="20"/>
          <w:szCs w:val="20"/>
          <w:lang w:val="en-US"/>
        </w:rPr>
        <w:t>L</w:t>
      </w:r>
      <w:r w:rsidR="008D3C29">
        <w:rPr>
          <w:i/>
          <w:color w:val="000000"/>
          <w:sz w:val="20"/>
          <w:szCs w:val="20"/>
        </w:rPr>
        <w:t xml:space="preserve">earning the Qur'an; </w:t>
      </w:r>
      <w:r w:rsidR="008D3C29">
        <w:rPr>
          <w:i/>
          <w:sz w:val="20"/>
          <w:szCs w:val="20"/>
        </w:rPr>
        <w:t xml:space="preserve">Mahad Umar; Andragogi </w:t>
      </w:r>
    </w:p>
    <w:p w14:paraId="0BE5BBDE" w14:textId="5B14FBCE" w:rsidR="008D3C29" w:rsidRPr="00350EF5" w:rsidRDefault="008D3C29" w:rsidP="008D3C29">
      <w:pPr>
        <w:keepNext/>
        <w:pBdr>
          <w:top w:val="nil"/>
          <w:left w:val="nil"/>
          <w:bottom w:val="nil"/>
          <w:right w:val="nil"/>
          <w:between w:val="nil"/>
        </w:pBdr>
        <w:tabs>
          <w:tab w:val="left" w:pos="0"/>
        </w:tabs>
        <w:spacing w:before="58"/>
        <w:ind w:right="4" w:hanging="567"/>
        <w:jc w:val="both"/>
        <w:rPr>
          <w:i/>
          <w:color w:val="000000"/>
          <w:sz w:val="20"/>
          <w:szCs w:val="20"/>
        </w:rPr>
        <w:sectPr w:rsidR="008D3C29" w:rsidRPr="00350EF5">
          <w:type w:val="continuous"/>
          <w:pgSz w:w="11906" w:h="16838"/>
          <w:pgMar w:top="1701" w:right="1134" w:bottom="1701" w:left="1412" w:header="1134" w:footer="720" w:gutter="0"/>
          <w:cols w:space="720"/>
        </w:sectPr>
      </w:pPr>
    </w:p>
    <w:p w14:paraId="24A5F973" w14:textId="371DB44C" w:rsidR="0013772E" w:rsidRPr="008D593D" w:rsidRDefault="004B2D33" w:rsidP="008D593D">
      <w:pPr>
        <w:keepNext/>
        <w:pBdr>
          <w:top w:val="nil"/>
          <w:left w:val="nil"/>
          <w:bottom w:val="nil"/>
          <w:right w:val="nil"/>
          <w:between w:val="nil"/>
        </w:pBdr>
        <w:ind w:right="4" w:hanging="567"/>
        <w:jc w:val="both"/>
        <w:rPr>
          <w:iCs/>
          <w:smallCaps/>
          <w:color w:val="000000"/>
          <w:sz w:val="20"/>
          <w:szCs w:val="20"/>
          <w:lang w:val="en-US"/>
        </w:rPr>
      </w:pPr>
      <w:r>
        <w:rPr>
          <w:b/>
          <w:i/>
          <w:color w:val="000000"/>
          <w:sz w:val="20"/>
          <w:szCs w:val="20"/>
        </w:rPr>
        <w:t>Abstrak</w:t>
      </w:r>
      <w:r>
        <w:rPr>
          <w:i/>
          <w:color w:val="000000"/>
          <w:sz w:val="20"/>
          <w:szCs w:val="20"/>
        </w:rPr>
        <w:t xml:space="preserve">. </w:t>
      </w:r>
      <w:r w:rsidR="00950C8F">
        <w:rPr>
          <w:i/>
          <w:color w:val="000000"/>
          <w:sz w:val="20"/>
          <w:szCs w:val="20"/>
          <w:lang w:val="en-US"/>
        </w:rPr>
        <w:t xml:space="preserve"> </w:t>
      </w:r>
      <w:r w:rsidR="00950C8F" w:rsidRPr="00510682">
        <w:rPr>
          <w:color w:val="000000"/>
          <w:sz w:val="20"/>
          <w:szCs w:val="20"/>
          <w:lang w:val="en-US"/>
        </w:rPr>
        <w:t xml:space="preserve">Ma'had Umar bin Khattab </w:t>
      </w:r>
      <w:r w:rsidR="00950C8F">
        <w:rPr>
          <w:color w:val="000000"/>
          <w:sz w:val="20"/>
          <w:szCs w:val="20"/>
          <w:lang w:val="en-US"/>
        </w:rPr>
        <w:t>merupakan</w:t>
      </w:r>
      <w:r w:rsidR="00950C8F" w:rsidRPr="00510682">
        <w:rPr>
          <w:color w:val="000000"/>
          <w:sz w:val="20"/>
          <w:szCs w:val="20"/>
          <w:lang w:val="en-US"/>
        </w:rPr>
        <w:t xml:space="preserve"> Lembaga Pendidikan</w:t>
      </w:r>
      <w:r w:rsidR="00950C8F">
        <w:rPr>
          <w:color w:val="000000"/>
          <w:sz w:val="20"/>
          <w:szCs w:val="20"/>
          <w:lang w:val="en-US"/>
        </w:rPr>
        <w:t xml:space="preserve"> Tinggi</w:t>
      </w:r>
      <w:r w:rsidR="00950C8F" w:rsidRPr="00510682">
        <w:rPr>
          <w:color w:val="000000"/>
          <w:sz w:val="20"/>
          <w:szCs w:val="20"/>
          <w:lang w:val="en-US"/>
        </w:rPr>
        <w:t xml:space="preserve"> Bahasa Arab dan studi Islam</w:t>
      </w:r>
      <w:r w:rsidR="00950C8F">
        <w:rPr>
          <w:color w:val="000000"/>
          <w:sz w:val="20"/>
          <w:szCs w:val="20"/>
          <w:lang w:val="en-US"/>
        </w:rPr>
        <w:t xml:space="preserve"> untuk usia dewasa. Sebuah bentuk</w:t>
      </w:r>
      <w:r w:rsidR="00950C8F" w:rsidRPr="00510682">
        <w:rPr>
          <w:color w:val="000000"/>
          <w:sz w:val="20"/>
          <w:szCs w:val="20"/>
          <w:lang w:val="en-US"/>
        </w:rPr>
        <w:t xml:space="preserve"> program kerja sama antara Pimpinan Pusat Muhammadiyah dan Asia Muslim Charity Foundation (AMCF). </w:t>
      </w:r>
      <w:r w:rsidR="00950C8F">
        <w:rPr>
          <w:color w:val="000000"/>
          <w:sz w:val="20"/>
          <w:szCs w:val="20"/>
          <w:lang w:val="en-US"/>
        </w:rPr>
        <w:t>B</w:t>
      </w:r>
      <w:r w:rsidR="00950C8F" w:rsidRPr="00510682">
        <w:rPr>
          <w:color w:val="000000"/>
          <w:sz w:val="20"/>
          <w:szCs w:val="20"/>
          <w:lang w:val="en-US"/>
        </w:rPr>
        <w:t>ertujuan mencetak kader muslim yang menguasai bahasa Arab dan studi Islam</w:t>
      </w:r>
      <w:r w:rsidR="00950C8F">
        <w:rPr>
          <w:color w:val="000000"/>
          <w:sz w:val="20"/>
          <w:szCs w:val="20"/>
          <w:lang w:val="en-US"/>
        </w:rPr>
        <w:t xml:space="preserve"> dan </w:t>
      </w:r>
      <w:r w:rsidR="00950C8F" w:rsidRPr="00510682">
        <w:rPr>
          <w:color w:val="000000"/>
          <w:sz w:val="20"/>
          <w:szCs w:val="20"/>
          <w:lang w:val="en-US"/>
        </w:rPr>
        <w:t>mampu menjawab tantangan zaman</w:t>
      </w:r>
      <w:r w:rsidR="00950C8F">
        <w:rPr>
          <w:color w:val="000000"/>
          <w:sz w:val="20"/>
          <w:szCs w:val="20"/>
          <w:lang w:val="en-US"/>
        </w:rPr>
        <w:t xml:space="preserve">. Penelitian ini membahas tentang </w:t>
      </w:r>
      <w:r w:rsidR="0027030E">
        <w:rPr>
          <w:color w:val="000000"/>
          <w:sz w:val="20"/>
          <w:szCs w:val="20"/>
          <w:lang w:val="en-US"/>
        </w:rPr>
        <w:t>penerapan pendekatan andragogi</w:t>
      </w:r>
      <w:r w:rsidR="00557162">
        <w:rPr>
          <w:color w:val="000000"/>
          <w:sz w:val="20"/>
          <w:szCs w:val="20"/>
          <w:lang w:val="en-US"/>
        </w:rPr>
        <w:t xml:space="preserve"> dalam</w:t>
      </w:r>
      <w:r w:rsidR="00950C8F">
        <w:rPr>
          <w:color w:val="000000"/>
          <w:sz w:val="20"/>
          <w:szCs w:val="20"/>
          <w:lang w:val="en-US"/>
        </w:rPr>
        <w:t xml:space="preserve"> pembinaan pembelajaran Al-Qur’an</w:t>
      </w:r>
      <w:r w:rsidR="00557162">
        <w:rPr>
          <w:color w:val="000000"/>
          <w:sz w:val="20"/>
          <w:szCs w:val="20"/>
          <w:lang w:val="en-US"/>
        </w:rPr>
        <w:t xml:space="preserve"> </w:t>
      </w:r>
      <w:r w:rsidR="00950C8F">
        <w:rPr>
          <w:color w:val="000000"/>
          <w:sz w:val="20"/>
          <w:szCs w:val="20"/>
          <w:lang w:val="en-US"/>
        </w:rPr>
        <w:t>di pesantren Mahasisiwi Mahad Umar</w:t>
      </w:r>
      <w:r w:rsidR="00130E95">
        <w:rPr>
          <w:color w:val="000000"/>
          <w:sz w:val="20"/>
          <w:szCs w:val="20"/>
          <w:lang w:val="en-US"/>
        </w:rPr>
        <w:t xml:space="preserve"> bin Al-Khattab Sidoarjo yang melibatkan tiga aspek utama yaitu perencanaan system, pelaksanaan (monitoring), dan evaluasi. Model pembelajaran Al-Qur’an dengan pendekatan andragogi menyesuaikan dengan usia peserta didik yang duduk pada kelas perkuliahan dan sedang bermukim di asrama Mahad Umar. Penelitian ini memiliki f</w:t>
      </w:r>
      <w:r w:rsidR="00130E95" w:rsidRPr="00985419">
        <w:rPr>
          <w:color w:val="000000"/>
          <w:sz w:val="20"/>
          <w:szCs w:val="20"/>
          <w:lang w:val="en-US"/>
        </w:rPr>
        <w:t>okus utama pada pendekatan pembelajaran berbasis asrama (boarding), interaksi langsung dengan pembina (musyrif</w:t>
      </w:r>
      <w:r w:rsidR="00130E95">
        <w:rPr>
          <w:color w:val="000000"/>
          <w:sz w:val="20"/>
          <w:szCs w:val="20"/>
          <w:lang w:val="en-US"/>
        </w:rPr>
        <w:t>ah</w:t>
      </w:r>
      <w:r w:rsidR="00130E95" w:rsidRPr="00985419">
        <w:rPr>
          <w:color w:val="000000"/>
          <w:sz w:val="20"/>
          <w:szCs w:val="20"/>
          <w:lang w:val="en-US"/>
        </w:rPr>
        <w:t>)</w:t>
      </w:r>
      <w:r w:rsidR="00130E95">
        <w:rPr>
          <w:color w:val="000000"/>
          <w:sz w:val="20"/>
          <w:szCs w:val="20"/>
          <w:lang w:val="en-US"/>
        </w:rPr>
        <w:t xml:space="preserve"> </w:t>
      </w:r>
      <w:r w:rsidR="00130E95" w:rsidRPr="00985419">
        <w:rPr>
          <w:color w:val="000000"/>
          <w:sz w:val="20"/>
          <w:szCs w:val="20"/>
          <w:lang w:val="en-US"/>
        </w:rPr>
        <w:t xml:space="preserve">dan integrasi antara kegiatan </w:t>
      </w:r>
      <w:r w:rsidR="00130E95">
        <w:rPr>
          <w:color w:val="000000"/>
          <w:sz w:val="20"/>
          <w:szCs w:val="20"/>
          <w:lang w:val="en-US"/>
        </w:rPr>
        <w:t>spiritual dan akademik. M</w:t>
      </w:r>
      <w:r w:rsidR="00130E95" w:rsidRPr="004D41D2">
        <w:rPr>
          <w:color w:val="000000"/>
          <w:sz w:val="20"/>
          <w:szCs w:val="20"/>
          <w:lang w:val="en-US"/>
        </w:rPr>
        <w:t>emberikan gambaran tentang efektivitas pembekalan Al-Qur’an di lingkungan pesantren kampus</w:t>
      </w:r>
      <w:r w:rsidR="00130E95">
        <w:rPr>
          <w:color w:val="000000"/>
          <w:sz w:val="20"/>
          <w:szCs w:val="20"/>
          <w:lang w:val="en-US"/>
        </w:rPr>
        <w:t xml:space="preserve">. </w:t>
      </w:r>
      <w:r w:rsidR="00B91292" w:rsidRPr="00B91292">
        <w:rPr>
          <w:color w:val="000000"/>
          <w:sz w:val="20"/>
          <w:szCs w:val="20"/>
        </w:rPr>
        <w:t xml:space="preserve">Penelitian ini menggunakan pendekatan kualitatif metode deskriptif </w:t>
      </w:r>
      <w:r w:rsidR="00B91292">
        <w:rPr>
          <w:color w:val="000000"/>
          <w:sz w:val="20"/>
          <w:szCs w:val="20"/>
          <w:lang w:val="en-US"/>
        </w:rPr>
        <w:t xml:space="preserve">dengan </w:t>
      </w:r>
      <w:r w:rsidR="00B91292" w:rsidRPr="00B91292">
        <w:rPr>
          <w:color w:val="000000"/>
          <w:sz w:val="20"/>
          <w:szCs w:val="20"/>
        </w:rPr>
        <w:t>jenis penelitian field research</w:t>
      </w:r>
      <w:r w:rsidR="009B6432">
        <w:rPr>
          <w:color w:val="000000"/>
          <w:sz w:val="20"/>
          <w:szCs w:val="20"/>
          <w:lang w:val="en-US"/>
        </w:rPr>
        <w:t xml:space="preserve"> </w:t>
      </w:r>
      <w:r w:rsidR="00FB6A1E">
        <w:rPr>
          <w:color w:val="000000"/>
          <w:sz w:val="20"/>
          <w:szCs w:val="20"/>
          <w:lang w:val="en-US"/>
        </w:rPr>
        <w:t>untuk</w:t>
      </w:r>
      <w:r w:rsidR="009B6432">
        <w:rPr>
          <w:color w:val="000000"/>
          <w:sz w:val="20"/>
          <w:szCs w:val="20"/>
          <w:lang w:val="en-US"/>
        </w:rPr>
        <w:t xml:space="preserve"> </w:t>
      </w:r>
      <w:r w:rsidR="009B6432" w:rsidRPr="00324474">
        <w:rPr>
          <w:color w:val="000000"/>
          <w:sz w:val="20"/>
          <w:szCs w:val="20"/>
        </w:rPr>
        <w:t>mengumpulkan,</w:t>
      </w:r>
      <w:r w:rsidR="009B6432" w:rsidRPr="00A02A15">
        <w:rPr>
          <w:color w:val="000000"/>
          <w:sz w:val="20"/>
          <w:szCs w:val="20"/>
        </w:rPr>
        <w:t xml:space="preserve"> </w:t>
      </w:r>
      <w:r w:rsidR="009B6432" w:rsidRPr="00324474">
        <w:rPr>
          <w:color w:val="000000"/>
          <w:sz w:val="20"/>
          <w:szCs w:val="20"/>
        </w:rPr>
        <w:t xml:space="preserve">menganalisis </w:t>
      </w:r>
      <w:r w:rsidR="009B6432" w:rsidRPr="0074462B">
        <w:rPr>
          <w:color w:val="000000"/>
          <w:sz w:val="20"/>
          <w:szCs w:val="20"/>
        </w:rPr>
        <w:t xml:space="preserve">serta </w:t>
      </w:r>
      <w:r w:rsidR="009B6432" w:rsidRPr="00324474">
        <w:rPr>
          <w:color w:val="000000"/>
          <w:sz w:val="20"/>
          <w:szCs w:val="20"/>
        </w:rPr>
        <w:t>menyusun</w:t>
      </w:r>
      <w:r w:rsidR="009B6432" w:rsidRPr="00A02A15">
        <w:rPr>
          <w:color w:val="000000"/>
          <w:sz w:val="20"/>
          <w:szCs w:val="20"/>
        </w:rPr>
        <w:t xml:space="preserve"> </w:t>
      </w:r>
      <w:r w:rsidR="009B6432" w:rsidRPr="00324474">
        <w:rPr>
          <w:color w:val="000000"/>
          <w:sz w:val="20"/>
          <w:szCs w:val="20"/>
        </w:rPr>
        <w:t>hasil</w:t>
      </w:r>
      <w:r w:rsidR="009B6432" w:rsidRPr="00A02A15">
        <w:rPr>
          <w:color w:val="000000"/>
          <w:sz w:val="20"/>
          <w:szCs w:val="20"/>
        </w:rPr>
        <w:t xml:space="preserve"> </w:t>
      </w:r>
      <w:r w:rsidR="009B6432" w:rsidRPr="00324474">
        <w:rPr>
          <w:color w:val="000000"/>
          <w:sz w:val="20"/>
          <w:szCs w:val="20"/>
        </w:rPr>
        <w:t>peneliti</w:t>
      </w:r>
      <w:r w:rsidR="009B6432" w:rsidRPr="00A02A15">
        <w:rPr>
          <w:color w:val="000000"/>
          <w:sz w:val="20"/>
          <w:szCs w:val="20"/>
        </w:rPr>
        <w:t>a</w:t>
      </w:r>
      <w:r w:rsidR="009B6432" w:rsidRPr="00324474">
        <w:rPr>
          <w:color w:val="000000"/>
          <w:sz w:val="20"/>
          <w:szCs w:val="20"/>
        </w:rPr>
        <w:t>n</w:t>
      </w:r>
      <w:r w:rsidR="008D593D">
        <w:rPr>
          <w:color w:val="000000"/>
          <w:sz w:val="20"/>
          <w:szCs w:val="20"/>
          <w:lang w:val="en-US"/>
        </w:rPr>
        <w:t xml:space="preserve">. </w:t>
      </w:r>
      <w:r w:rsidR="008D593D" w:rsidRPr="008D593D">
        <w:rPr>
          <w:color w:val="000000"/>
          <w:sz w:val="20"/>
          <w:szCs w:val="20"/>
          <w:lang w:val="en-US"/>
        </w:rPr>
        <w:t>Artikel ini bertujuan menunjukkan peran</w:t>
      </w:r>
      <w:r w:rsidR="00C26CE7">
        <w:rPr>
          <w:color w:val="000000"/>
          <w:sz w:val="20"/>
          <w:szCs w:val="20"/>
          <w:lang w:val="en-US"/>
        </w:rPr>
        <w:t xml:space="preserve"> penting</w:t>
      </w:r>
      <w:r w:rsidR="008D593D" w:rsidRPr="008D593D">
        <w:rPr>
          <w:color w:val="000000"/>
          <w:sz w:val="20"/>
          <w:szCs w:val="20"/>
          <w:lang w:val="en-US"/>
        </w:rPr>
        <w:t xml:space="preserve"> pesantren mahasiswi dalam membina iman, akhlak, dan ilmu.</w:t>
      </w:r>
      <w:r w:rsidR="008D593D">
        <w:rPr>
          <w:color w:val="000000"/>
          <w:sz w:val="20"/>
          <w:szCs w:val="20"/>
          <w:lang w:val="en-US"/>
        </w:rPr>
        <w:t xml:space="preserve"> </w:t>
      </w:r>
      <w:r w:rsidR="008D593D" w:rsidRPr="008D593D">
        <w:rPr>
          <w:color w:val="000000"/>
          <w:sz w:val="20"/>
          <w:szCs w:val="20"/>
          <w:lang w:val="en-US"/>
        </w:rPr>
        <w:t xml:space="preserve">Masalah yang dibahas meliputi padatnya jadwal kuliah, kualitas pembimbing, dan </w:t>
      </w:r>
      <w:r w:rsidR="00C26CE7">
        <w:rPr>
          <w:color w:val="000000"/>
          <w:sz w:val="20"/>
          <w:szCs w:val="20"/>
          <w:lang w:val="en-US"/>
        </w:rPr>
        <w:t xml:space="preserve">latar belakang </w:t>
      </w:r>
      <w:r w:rsidR="008D593D" w:rsidRPr="008D593D">
        <w:rPr>
          <w:color w:val="000000"/>
          <w:sz w:val="20"/>
          <w:szCs w:val="20"/>
          <w:lang w:val="en-US"/>
        </w:rPr>
        <w:t>semangat belajar santri.</w:t>
      </w:r>
      <w:r w:rsidR="008D593D">
        <w:rPr>
          <w:color w:val="000000"/>
          <w:sz w:val="20"/>
          <w:szCs w:val="20"/>
          <w:lang w:val="en-US"/>
        </w:rPr>
        <w:t xml:space="preserve"> </w:t>
      </w:r>
      <w:r w:rsidR="008D593D" w:rsidRPr="008D593D">
        <w:rPr>
          <w:color w:val="000000"/>
          <w:sz w:val="20"/>
          <w:szCs w:val="20"/>
          <w:lang w:val="en-US"/>
        </w:rPr>
        <w:t>Harapannya, pembelajaran Al-Qur’an bisa membentuk generasi muslim yang cerdas dan berakhlak mulia</w:t>
      </w:r>
      <w:r w:rsidR="00C26CE7">
        <w:rPr>
          <w:color w:val="000000"/>
          <w:sz w:val="20"/>
          <w:szCs w:val="20"/>
          <w:lang w:val="en-US"/>
        </w:rPr>
        <w:t xml:space="preserve"> dan dapat menjadi inspirasi bagi generasi selanjutnya</w:t>
      </w:r>
      <w:r w:rsidR="008D593D" w:rsidRPr="008D593D">
        <w:rPr>
          <w:color w:val="000000"/>
          <w:sz w:val="20"/>
          <w:szCs w:val="20"/>
          <w:lang w:val="en-US"/>
        </w:rPr>
        <w:t>.</w:t>
      </w:r>
    </w:p>
    <w:p w14:paraId="31BF4ADF" w14:textId="4296FD07" w:rsidR="00350EF5" w:rsidRPr="009077A2" w:rsidRDefault="004B2D33" w:rsidP="00350EF5">
      <w:pPr>
        <w:keepNext/>
        <w:pBdr>
          <w:top w:val="nil"/>
          <w:left w:val="nil"/>
          <w:bottom w:val="nil"/>
          <w:right w:val="nil"/>
          <w:between w:val="nil"/>
        </w:pBdr>
        <w:tabs>
          <w:tab w:val="left" w:pos="0"/>
        </w:tabs>
        <w:spacing w:before="58"/>
        <w:ind w:right="4" w:hanging="567"/>
        <w:jc w:val="both"/>
        <w:rPr>
          <w:i/>
          <w:color w:val="000000"/>
          <w:sz w:val="20"/>
          <w:szCs w:val="20"/>
          <w:lang w:val="en-US"/>
        </w:rPr>
        <w:sectPr w:rsidR="00350EF5" w:rsidRPr="009077A2">
          <w:type w:val="continuous"/>
          <w:pgSz w:w="11906" w:h="16838"/>
          <w:pgMar w:top="1701" w:right="1134" w:bottom="1701" w:left="1412" w:header="1134" w:footer="720" w:gutter="0"/>
          <w:cols w:space="720"/>
        </w:sectPr>
      </w:pPr>
      <w:r>
        <w:rPr>
          <w:b/>
          <w:i/>
          <w:color w:val="000000"/>
          <w:sz w:val="20"/>
          <w:szCs w:val="20"/>
        </w:rPr>
        <w:t xml:space="preserve">Kata </w:t>
      </w:r>
      <w:r w:rsidR="00350EF5">
        <w:rPr>
          <w:b/>
          <w:i/>
          <w:color w:val="000000"/>
          <w:sz w:val="20"/>
          <w:szCs w:val="20"/>
        </w:rPr>
        <w:t xml:space="preserve">Kunci </w:t>
      </w:r>
      <w:r w:rsidR="009077A2">
        <w:rPr>
          <w:b/>
          <w:i/>
          <w:color w:val="000000"/>
          <w:sz w:val="20"/>
          <w:szCs w:val="20"/>
        </w:rPr>
        <w:t>–</w:t>
      </w:r>
      <w:r w:rsidR="00350EF5">
        <w:rPr>
          <w:b/>
          <w:i/>
          <w:color w:val="000000"/>
          <w:sz w:val="20"/>
          <w:szCs w:val="20"/>
        </w:rPr>
        <w:t xml:space="preserve"> </w:t>
      </w:r>
      <w:r w:rsidR="009077A2">
        <w:rPr>
          <w:i/>
          <w:color w:val="000000"/>
          <w:sz w:val="20"/>
          <w:szCs w:val="20"/>
          <w:lang w:val="en-US"/>
        </w:rPr>
        <w:t>Pembelajaran Al-Qur’an</w:t>
      </w:r>
      <w:r w:rsidR="00350EF5">
        <w:rPr>
          <w:i/>
          <w:color w:val="000000"/>
          <w:sz w:val="20"/>
          <w:szCs w:val="20"/>
        </w:rPr>
        <w:t xml:space="preserve">; </w:t>
      </w:r>
      <w:r w:rsidR="009077A2">
        <w:rPr>
          <w:i/>
          <w:sz w:val="20"/>
          <w:szCs w:val="20"/>
          <w:lang w:val="en-US"/>
        </w:rPr>
        <w:t>Mahad Umar</w:t>
      </w:r>
      <w:r w:rsidR="004B573E">
        <w:rPr>
          <w:i/>
          <w:sz w:val="20"/>
          <w:szCs w:val="20"/>
          <w:lang w:val="en-US"/>
        </w:rPr>
        <w:t>; Andragogi</w:t>
      </w:r>
    </w:p>
    <w:p w14:paraId="24A5F974" w14:textId="12A82DBF" w:rsidR="0013772E" w:rsidRPr="00350EF5" w:rsidRDefault="0013772E">
      <w:pPr>
        <w:keepNext/>
        <w:pBdr>
          <w:top w:val="nil"/>
          <w:left w:val="nil"/>
          <w:bottom w:val="nil"/>
          <w:right w:val="nil"/>
          <w:between w:val="nil"/>
        </w:pBdr>
        <w:tabs>
          <w:tab w:val="left" w:pos="0"/>
        </w:tabs>
        <w:spacing w:before="58"/>
        <w:ind w:right="4" w:hanging="567"/>
        <w:jc w:val="both"/>
        <w:rPr>
          <w:i/>
          <w:color w:val="000000"/>
          <w:sz w:val="20"/>
          <w:szCs w:val="20"/>
        </w:rPr>
        <w:sectPr w:rsidR="0013772E" w:rsidRPr="00350EF5">
          <w:type w:val="continuous"/>
          <w:pgSz w:w="11906" w:h="16838"/>
          <w:pgMar w:top="1701" w:right="1134" w:bottom="1701" w:left="1412" w:header="1134" w:footer="720" w:gutter="0"/>
          <w:cols w:space="720"/>
        </w:sectPr>
      </w:pPr>
    </w:p>
    <w:p w14:paraId="42051CED" w14:textId="4795B4DF" w:rsidR="00FF5644" w:rsidRDefault="00FF5644">
      <w:pPr>
        <w:pStyle w:val="Heading1"/>
        <w:numPr>
          <w:ilvl w:val="0"/>
          <w:numId w:val="3"/>
        </w:numPr>
        <w:rPr>
          <w:sz w:val="24"/>
          <w:szCs w:val="24"/>
        </w:rPr>
      </w:pPr>
    </w:p>
    <w:p w14:paraId="5548A268" w14:textId="77777777" w:rsidR="00A14CA1" w:rsidRPr="00A14CA1" w:rsidRDefault="00A14CA1" w:rsidP="00A14CA1"/>
    <w:p w14:paraId="24A5F975" w14:textId="58BC11D6" w:rsidR="0013772E" w:rsidRDefault="004B2D33">
      <w:pPr>
        <w:pStyle w:val="Heading1"/>
        <w:numPr>
          <w:ilvl w:val="0"/>
          <w:numId w:val="3"/>
        </w:numPr>
        <w:rPr>
          <w:sz w:val="24"/>
          <w:szCs w:val="24"/>
        </w:rPr>
      </w:pPr>
      <w:r>
        <w:rPr>
          <w:sz w:val="24"/>
          <w:szCs w:val="24"/>
        </w:rPr>
        <w:lastRenderedPageBreak/>
        <w:t xml:space="preserve">I. Pendahuluan </w:t>
      </w:r>
    </w:p>
    <w:p w14:paraId="0DAC0B32" w14:textId="77FD1C2B" w:rsidR="002E6D02" w:rsidRDefault="00755DAC" w:rsidP="00056829">
      <w:pPr>
        <w:pBdr>
          <w:top w:val="nil"/>
          <w:left w:val="nil"/>
          <w:bottom w:val="nil"/>
          <w:right w:val="nil"/>
          <w:between w:val="nil"/>
        </w:pBdr>
        <w:ind w:firstLine="720"/>
        <w:jc w:val="both"/>
        <w:rPr>
          <w:color w:val="000000"/>
          <w:sz w:val="20"/>
          <w:szCs w:val="20"/>
          <w:rtl/>
          <w:lang w:val="en-US"/>
        </w:rPr>
      </w:pPr>
      <w:r w:rsidRPr="00755DAC">
        <w:rPr>
          <w:color w:val="000000"/>
          <w:sz w:val="20"/>
          <w:szCs w:val="20"/>
          <w:lang w:val="en-US"/>
        </w:rPr>
        <w:t xml:space="preserve">Pembelajaran Al-Qur’an di pesantren mahasiswi memiliki peran penting dalam membentuk kemampuan membaca, memahami, dan mengamalkan isi Al-Qur’an sekaligus menumbuhkan karakter religius. Mahasiswa sebagai peserta didik dewasa membutuhkan pendekatan yang berbeda dengan anak-anak, sehingga konsep andragogi menjadi relevan karena menekankan kemandirian, pengalaman, dan keterlibatan aktif dalam belajar. Ma’had Umar bin Al-Khattab Sidoarjo sebagai lembaga pendidikan tinggi Islam menerapkan pembinaan Al-Qur’an dengan pendekatan ini agar proses belajar lebih efektif dan sesuai dengan kebutuhan mahasiswi. </w:t>
      </w:r>
      <w:r w:rsidR="00510682" w:rsidRPr="00510682">
        <w:rPr>
          <w:color w:val="000000"/>
          <w:sz w:val="20"/>
          <w:szCs w:val="20"/>
          <w:lang w:val="en-US"/>
        </w:rPr>
        <w:t xml:space="preserve">Ma'had Umar bin Khattab </w:t>
      </w:r>
      <w:r w:rsidR="000D34AE">
        <w:rPr>
          <w:color w:val="000000"/>
          <w:sz w:val="20"/>
          <w:szCs w:val="20"/>
          <w:lang w:val="en-US"/>
        </w:rPr>
        <w:t>adalah</w:t>
      </w:r>
      <w:r w:rsidR="00510682" w:rsidRPr="00510682">
        <w:rPr>
          <w:color w:val="000000"/>
          <w:sz w:val="20"/>
          <w:szCs w:val="20"/>
          <w:lang w:val="en-US"/>
        </w:rPr>
        <w:t xml:space="preserve"> </w:t>
      </w:r>
      <w:r w:rsidR="00090FD5" w:rsidRPr="00510682">
        <w:rPr>
          <w:color w:val="000000"/>
          <w:sz w:val="20"/>
          <w:szCs w:val="20"/>
          <w:lang w:val="en-US"/>
        </w:rPr>
        <w:t>Lembaga Pendidikan</w:t>
      </w:r>
      <w:r w:rsidR="00090FD5">
        <w:rPr>
          <w:color w:val="000000"/>
          <w:sz w:val="20"/>
          <w:szCs w:val="20"/>
          <w:lang w:val="en-US"/>
        </w:rPr>
        <w:t xml:space="preserve"> Tinggi</w:t>
      </w:r>
      <w:r w:rsidR="00090FD5" w:rsidRPr="00510682">
        <w:rPr>
          <w:color w:val="000000"/>
          <w:sz w:val="20"/>
          <w:szCs w:val="20"/>
          <w:lang w:val="en-US"/>
        </w:rPr>
        <w:t xml:space="preserve"> </w:t>
      </w:r>
      <w:r w:rsidR="002C29CD">
        <w:rPr>
          <w:color w:val="000000"/>
          <w:sz w:val="20"/>
          <w:szCs w:val="20"/>
          <w:lang w:val="en-US"/>
        </w:rPr>
        <w:t>yang men</w:t>
      </w:r>
      <w:r w:rsidR="00731212">
        <w:rPr>
          <w:color w:val="000000"/>
          <w:sz w:val="20"/>
          <w:szCs w:val="20"/>
          <w:lang w:val="en-US"/>
        </w:rPr>
        <w:t xml:space="preserve">awarkan program </w:t>
      </w:r>
      <w:r w:rsidR="00090FD5" w:rsidRPr="00510682">
        <w:rPr>
          <w:color w:val="000000"/>
          <w:sz w:val="20"/>
          <w:szCs w:val="20"/>
          <w:lang w:val="en-US"/>
        </w:rPr>
        <w:t xml:space="preserve">Bahasa </w:t>
      </w:r>
      <w:r w:rsidR="00510682" w:rsidRPr="00510682">
        <w:rPr>
          <w:color w:val="000000"/>
          <w:sz w:val="20"/>
          <w:szCs w:val="20"/>
          <w:lang w:val="en-US"/>
        </w:rPr>
        <w:t>Arab dan studi Islam</w:t>
      </w:r>
      <w:r w:rsidR="006E2C70">
        <w:rPr>
          <w:color w:val="000000"/>
          <w:sz w:val="20"/>
          <w:szCs w:val="20"/>
          <w:lang w:val="en-US"/>
        </w:rPr>
        <w:t xml:space="preserve"> untuk usia dewasa</w:t>
      </w:r>
      <w:r w:rsidR="00950C8F">
        <w:rPr>
          <w:color w:val="000000"/>
          <w:sz w:val="20"/>
          <w:szCs w:val="20"/>
          <w:lang w:val="en-US"/>
        </w:rPr>
        <w:t>.</w:t>
      </w:r>
      <w:r w:rsidR="00090FD5">
        <w:rPr>
          <w:color w:val="000000"/>
          <w:sz w:val="20"/>
          <w:szCs w:val="20"/>
          <w:lang w:val="en-US"/>
        </w:rPr>
        <w:t xml:space="preserve"> </w:t>
      </w:r>
      <w:r w:rsidR="007E2A75">
        <w:rPr>
          <w:color w:val="000000"/>
          <w:sz w:val="20"/>
          <w:szCs w:val="20"/>
          <w:lang w:val="en-US"/>
        </w:rPr>
        <w:t>Lembaga ini merupakan hasil</w:t>
      </w:r>
      <w:r w:rsidR="00510682" w:rsidRPr="00510682">
        <w:rPr>
          <w:color w:val="000000"/>
          <w:sz w:val="20"/>
          <w:szCs w:val="20"/>
          <w:lang w:val="en-US"/>
        </w:rPr>
        <w:t xml:space="preserve"> kerja sama antara Pimpinan Pusat Muhammadiyah dan Asia Muslim Charity Foundation (AMCF). </w:t>
      </w:r>
      <w:r w:rsidR="00900CDE">
        <w:rPr>
          <w:color w:val="000000"/>
          <w:sz w:val="20"/>
          <w:szCs w:val="20"/>
          <w:lang w:val="en-US"/>
        </w:rPr>
        <w:t>Tujuan utama</w:t>
      </w:r>
      <w:r w:rsidR="00510682" w:rsidRPr="00510682">
        <w:rPr>
          <w:color w:val="000000"/>
          <w:sz w:val="20"/>
          <w:szCs w:val="20"/>
          <w:lang w:val="en-US"/>
        </w:rPr>
        <w:t xml:space="preserve"> </w:t>
      </w:r>
      <w:r w:rsidR="00900CDE" w:rsidRPr="00510682">
        <w:rPr>
          <w:color w:val="000000"/>
          <w:sz w:val="20"/>
          <w:szCs w:val="20"/>
          <w:lang w:val="en-US"/>
        </w:rPr>
        <w:t xml:space="preserve">Ma'had Umar bin Khattab </w:t>
      </w:r>
      <w:r w:rsidR="001A0390">
        <w:rPr>
          <w:color w:val="000000"/>
          <w:sz w:val="20"/>
          <w:szCs w:val="20"/>
          <w:lang w:val="en-US"/>
        </w:rPr>
        <w:t xml:space="preserve">adalah </w:t>
      </w:r>
      <w:r w:rsidR="00510682" w:rsidRPr="00510682">
        <w:rPr>
          <w:color w:val="000000"/>
          <w:sz w:val="20"/>
          <w:szCs w:val="20"/>
          <w:lang w:val="en-US"/>
        </w:rPr>
        <w:t>mencetak kader muslim yang menguasai bahasa Arab dan studi Islam</w:t>
      </w:r>
      <w:r w:rsidR="00B64D26">
        <w:rPr>
          <w:color w:val="000000"/>
          <w:sz w:val="20"/>
          <w:szCs w:val="20"/>
          <w:lang w:val="en-US"/>
        </w:rPr>
        <w:t xml:space="preserve"> dan </w:t>
      </w:r>
      <w:r w:rsidR="00510682" w:rsidRPr="00510682">
        <w:rPr>
          <w:color w:val="000000"/>
          <w:sz w:val="20"/>
          <w:szCs w:val="20"/>
          <w:lang w:val="en-US"/>
        </w:rPr>
        <w:t xml:space="preserve">mampu </w:t>
      </w:r>
      <w:r w:rsidR="001A0390">
        <w:rPr>
          <w:color w:val="000000"/>
          <w:sz w:val="20"/>
          <w:szCs w:val="20"/>
          <w:lang w:val="en-US"/>
        </w:rPr>
        <w:t>menghadapi</w:t>
      </w:r>
      <w:r w:rsidR="00510682" w:rsidRPr="00510682">
        <w:rPr>
          <w:color w:val="000000"/>
          <w:sz w:val="20"/>
          <w:szCs w:val="20"/>
          <w:lang w:val="en-US"/>
        </w:rPr>
        <w:t xml:space="preserve"> tantangan zaman</w:t>
      </w:r>
      <w:r w:rsidR="003F053A">
        <w:rPr>
          <w:color w:val="000000"/>
          <w:sz w:val="20"/>
          <w:szCs w:val="20"/>
          <w:lang w:val="en-US"/>
        </w:rPr>
        <w:fldChar w:fldCharType="begin" w:fldLock="1"/>
      </w:r>
      <w:r w:rsidR="00AB6AD6">
        <w:rPr>
          <w:color w:val="000000"/>
          <w:sz w:val="20"/>
          <w:szCs w:val="20"/>
          <w:lang w:val="en-US"/>
        </w:rPr>
        <w:instrText>ADDIN CSL_CITATION {"citationItems":[{"id":"ITEM-1","itemData":{"author":[{"dropping-particle":"","family":"Febriantania","given":"Putri","non-dropping-particle":"","parse-names":false,"suffix":""}],"id":"ITEM-1","issued":{"date-parts":[["0"]]},"title":"Integration of Ma ' had Umar Bin Al Khattab Sidoarjo To the Faculty of Islamic Religion , Muhammadiyah University of Sidoarjo , Viewed from the Management Aspect [ Integrasi Ma ’ had Umar Bin Al Khattab Sidoarjo Ke Fakultas Agama Islam Universitas Muhamma","type":"article-journal"},"uris":["http://www.mendeley.com/documents/?uuid=d9873d0b-89ff-4a23-8ee2-c5bd34d315b5"]}],"mendeley":{"formattedCitation":"[1]","plainTextFormattedCitation":"[1]","previouslyFormattedCitation":"[1]"},"properties":{"noteIndex":0},"schema":"https://github.com/citation-style-language/schema/raw/master/csl-citation.json"}</w:instrText>
      </w:r>
      <w:r w:rsidR="003F053A">
        <w:rPr>
          <w:color w:val="000000"/>
          <w:sz w:val="20"/>
          <w:szCs w:val="20"/>
          <w:lang w:val="en-US"/>
        </w:rPr>
        <w:fldChar w:fldCharType="separate"/>
      </w:r>
      <w:r w:rsidR="003F053A" w:rsidRPr="003F053A">
        <w:rPr>
          <w:noProof/>
          <w:color w:val="000000"/>
          <w:sz w:val="20"/>
          <w:szCs w:val="20"/>
          <w:lang w:val="en-US"/>
        </w:rPr>
        <w:t>[1]</w:t>
      </w:r>
      <w:r w:rsidR="003F053A">
        <w:rPr>
          <w:color w:val="000000"/>
          <w:sz w:val="20"/>
          <w:szCs w:val="20"/>
          <w:lang w:val="en-US"/>
        </w:rPr>
        <w:fldChar w:fldCharType="end"/>
      </w:r>
      <w:r w:rsidR="003235AF">
        <w:rPr>
          <w:color w:val="000000"/>
          <w:sz w:val="20"/>
          <w:szCs w:val="20"/>
          <w:lang w:val="en-US"/>
        </w:rPr>
        <w:t xml:space="preserve">. </w:t>
      </w:r>
      <w:r w:rsidR="00A710D1" w:rsidRPr="00A710D1">
        <w:rPr>
          <w:color w:val="000000"/>
          <w:sz w:val="20"/>
          <w:szCs w:val="20"/>
          <w:lang w:val="en-ID"/>
        </w:rPr>
        <w:t>Sebagai lembaga pendidikan yang berfokus pada Bahasa Arab dan kajian Islam, mahasiswi di Ma'had Umar bin Khattab diwajibkan untuk mempelajari bahasa Arab secara mendalam. Hal ini sejalan dengan tujuan utama Ma'had Umar untuk mencetak generasi yang tidak hanya cerdas dalam kajian Islam, tetapi juga terampil dalam berbahasa Arab, yang merupakan bahasa Al-Qur'an. Karena itu, kemampuan membaca Al-Qur'an dengan baik menjadi sangat penting. Meskipun demikian, tidak semua mahasiswi yang masuk ke Ma'had Umar memiliki kemampuan baca Al-Qur'an yang baik pada awalnya. Beberapa di antaranya mungkin belum terbiasa membaca Al-Qur'an dengan lancar atau bahkan baru mulai menghafal. Oleh karena itu, lembaga ini memiliki tanggung jawab untuk memastikan bahwa para mahasiswi menguasai kemampuan baca Al-Qur'an dengan baik, seiring dengan pembelajaran bahasa Arab dan studi Islam yang mereka jalani.</w:t>
      </w:r>
      <w:r w:rsidR="00056829">
        <w:rPr>
          <w:color w:val="000000"/>
          <w:sz w:val="20"/>
          <w:szCs w:val="20"/>
          <w:lang w:val="en-US"/>
        </w:rPr>
        <w:t xml:space="preserve"> </w:t>
      </w:r>
      <w:r w:rsidR="009D09CC" w:rsidRPr="009D09CC">
        <w:rPr>
          <w:color w:val="000000"/>
          <w:sz w:val="20"/>
          <w:szCs w:val="20"/>
          <w:lang w:val="en-ID"/>
        </w:rPr>
        <w:t>Pendidikan Al-Qur'an di Ma'had Umar sangat mendukung tujuan utamanya sebagai lembaga pendidikan Bahasa Arab. Al-Qur'an</w:t>
      </w:r>
      <w:r w:rsidR="00BC75D2">
        <w:rPr>
          <w:color w:val="000000"/>
          <w:sz w:val="20"/>
          <w:szCs w:val="20"/>
          <w:lang w:val="en-US"/>
        </w:rPr>
        <w:t>.</w:t>
      </w:r>
      <w:r w:rsidR="00B644C4">
        <w:rPr>
          <w:color w:val="000000"/>
          <w:sz w:val="20"/>
          <w:szCs w:val="20"/>
          <w:lang w:val="en-US"/>
        </w:rPr>
        <w:t xml:space="preserve"> </w:t>
      </w:r>
      <w:r w:rsidR="00FD0F4B">
        <w:rPr>
          <w:color w:val="000000"/>
          <w:sz w:val="20"/>
          <w:szCs w:val="20"/>
          <w:lang w:val="en-US"/>
        </w:rPr>
        <w:t>Al-Qur’an</w:t>
      </w:r>
      <w:r w:rsidR="009D09CC">
        <w:rPr>
          <w:color w:val="000000"/>
          <w:sz w:val="20"/>
          <w:szCs w:val="20"/>
          <w:lang w:val="en-US"/>
        </w:rPr>
        <w:t>,</w:t>
      </w:r>
      <w:r w:rsidR="00FD0F4B" w:rsidRPr="007D78E9">
        <w:rPr>
          <w:color w:val="000000"/>
          <w:sz w:val="20"/>
          <w:szCs w:val="20"/>
          <w:lang w:val="en-US"/>
        </w:rPr>
        <w:t xml:space="preserve"> menurut M. Sarbini</w:t>
      </w:r>
      <w:r w:rsidR="009D09CC">
        <w:rPr>
          <w:color w:val="000000"/>
          <w:sz w:val="20"/>
          <w:szCs w:val="20"/>
          <w:lang w:val="en-US"/>
        </w:rPr>
        <w:t xml:space="preserve"> (2017)</w:t>
      </w:r>
      <w:r w:rsidR="00FD0F4B" w:rsidRPr="007D78E9">
        <w:rPr>
          <w:color w:val="000000"/>
          <w:sz w:val="20"/>
          <w:szCs w:val="20"/>
          <w:lang w:val="en-US"/>
        </w:rPr>
        <w:t xml:space="preserve"> adalah kalamullah SWT. (kata-kata Allah SWT.) yang diturunkan kepada Rasulullah</w:t>
      </w:r>
      <w:r w:rsidR="00FD0F4B">
        <w:rPr>
          <w:color w:val="000000"/>
          <w:sz w:val="20"/>
          <w:szCs w:val="20"/>
          <w:lang w:val="en-US"/>
        </w:rPr>
        <w:t xml:space="preserve"> SAW</w:t>
      </w:r>
      <w:r w:rsidR="00FD0F4B" w:rsidRPr="007D78E9">
        <w:rPr>
          <w:color w:val="000000"/>
          <w:sz w:val="20"/>
          <w:szCs w:val="20"/>
          <w:lang w:val="en-US"/>
        </w:rPr>
        <w:t xml:space="preserve"> </w:t>
      </w:r>
      <w:r w:rsidR="00A727D6">
        <w:rPr>
          <w:color w:val="000000"/>
          <w:sz w:val="20"/>
          <w:szCs w:val="20"/>
          <w:lang w:val="en-US"/>
        </w:rPr>
        <w:t>yang mana setiap</w:t>
      </w:r>
      <w:r w:rsidR="00FD0F4B" w:rsidRPr="007D78E9">
        <w:rPr>
          <w:color w:val="000000"/>
          <w:sz w:val="20"/>
          <w:szCs w:val="20"/>
          <w:lang w:val="en-US"/>
        </w:rPr>
        <w:t xml:space="preserve"> kandungan</w:t>
      </w:r>
      <w:r w:rsidR="00A727D6">
        <w:rPr>
          <w:color w:val="000000"/>
          <w:sz w:val="20"/>
          <w:szCs w:val="20"/>
          <w:lang w:val="en-US"/>
        </w:rPr>
        <w:t>nya</w:t>
      </w:r>
      <w:r w:rsidR="00C15712">
        <w:rPr>
          <w:color w:val="000000"/>
          <w:sz w:val="20"/>
          <w:szCs w:val="20"/>
          <w:lang w:val="en-US"/>
        </w:rPr>
        <w:t xml:space="preserve"> me</w:t>
      </w:r>
      <w:r w:rsidR="002168C9">
        <w:rPr>
          <w:color w:val="000000"/>
          <w:sz w:val="20"/>
          <w:szCs w:val="20"/>
          <w:lang w:val="en-US"/>
        </w:rPr>
        <w:t>ngandung</w:t>
      </w:r>
      <w:r w:rsidR="00FD0F4B" w:rsidRPr="007D78E9">
        <w:rPr>
          <w:color w:val="000000"/>
          <w:sz w:val="20"/>
          <w:szCs w:val="20"/>
          <w:lang w:val="en-US"/>
        </w:rPr>
        <w:t xml:space="preserve"> mukjizat </w:t>
      </w:r>
      <w:r w:rsidR="00C15712">
        <w:rPr>
          <w:color w:val="000000"/>
          <w:sz w:val="20"/>
          <w:szCs w:val="20"/>
          <w:lang w:val="en-US"/>
        </w:rPr>
        <w:t>juga</w:t>
      </w:r>
      <w:r w:rsidR="00FD0F4B" w:rsidRPr="007D78E9">
        <w:rPr>
          <w:color w:val="000000"/>
          <w:sz w:val="20"/>
          <w:szCs w:val="20"/>
          <w:lang w:val="en-US"/>
        </w:rPr>
        <w:t xml:space="preserve"> bernilai ibadah</w:t>
      </w:r>
      <w:r w:rsidR="002168C9">
        <w:rPr>
          <w:color w:val="000000"/>
          <w:sz w:val="20"/>
          <w:szCs w:val="20"/>
          <w:lang w:val="en-US"/>
        </w:rPr>
        <w:t xml:space="preserve">, baik </w:t>
      </w:r>
      <w:r w:rsidR="00FD0F4B" w:rsidRPr="007D78E9">
        <w:rPr>
          <w:color w:val="000000"/>
          <w:sz w:val="20"/>
          <w:szCs w:val="20"/>
          <w:lang w:val="en-US"/>
        </w:rPr>
        <w:t>dengan</w:t>
      </w:r>
      <w:r w:rsidR="00457E6B">
        <w:rPr>
          <w:color w:val="000000"/>
          <w:sz w:val="20"/>
          <w:szCs w:val="20"/>
          <w:lang w:val="en-US"/>
        </w:rPr>
        <w:t xml:space="preserve"> cara</w:t>
      </w:r>
      <w:r w:rsidR="00FD0F4B" w:rsidRPr="007D78E9">
        <w:rPr>
          <w:color w:val="000000"/>
          <w:sz w:val="20"/>
          <w:szCs w:val="20"/>
          <w:lang w:val="en-US"/>
        </w:rPr>
        <w:t xml:space="preserve"> membacanya</w:t>
      </w:r>
      <w:r w:rsidR="00457E6B">
        <w:rPr>
          <w:color w:val="000000"/>
          <w:sz w:val="20"/>
          <w:szCs w:val="20"/>
          <w:lang w:val="en-US"/>
        </w:rPr>
        <w:t xml:space="preserve"> </w:t>
      </w:r>
      <w:r w:rsidR="002168C9">
        <w:rPr>
          <w:color w:val="000000"/>
          <w:sz w:val="20"/>
          <w:szCs w:val="20"/>
          <w:lang w:val="en-US"/>
        </w:rPr>
        <w:t>atau</w:t>
      </w:r>
      <w:r w:rsidR="00457E6B">
        <w:rPr>
          <w:color w:val="000000"/>
          <w:sz w:val="20"/>
          <w:szCs w:val="20"/>
          <w:lang w:val="en-US"/>
        </w:rPr>
        <w:t xml:space="preserve"> mentadabbur</w:t>
      </w:r>
      <w:r w:rsidR="002168C9">
        <w:rPr>
          <w:color w:val="000000"/>
          <w:sz w:val="20"/>
          <w:szCs w:val="20"/>
          <w:lang w:val="en-US"/>
        </w:rPr>
        <w:t>i</w:t>
      </w:r>
      <w:r w:rsidR="00515FA9">
        <w:rPr>
          <w:color w:val="000000"/>
          <w:sz w:val="20"/>
          <w:szCs w:val="20"/>
          <w:lang w:val="en-US"/>
        </w:rPr>
        <w:t xml:space="preserve"> (mendalami) maknanya</w:t>
      </w:r>
      <w:r w:rsidR="00084CAB">
        <w:rPr>
          <w:color w:val="000000"/>
          <w:sz w:val="20"/>
          <w:szCs w:val="20"/>
          <w:lang w:val="en-US"/>
        </w:rPr>
        <w:t>.</w:t>
      </w:r>
      <w:r w:rsidR="00FD0F4B">
        <w:rPr>
          <w:color w:val="000000"/>
          <w:sz w:val="20"/>
          <w:szCs w:val="20"/>
          <w:lang w:val="en-US"/>
        </w:rPr>
        <w:fldChar w:fldCharType="begin" w:fldLock="1"/>
      </w:r>
      <w:r w:rsidR="00AB6AD6">
        <w:rPr>
          <w:color w:val="000000"/>
          <w:sz w:val="20"/>
          <w:szCs w:val="20"/>
          <w:lang w:val="en-US"/>
        </w:rPr>
        <w:instrText>ADDIN CSL_CITATION {"citationItems":[{"id":"ITEM-1","itemData":{"ISSN":"2654-3753","abstract":"Alquran Al-Kareem is the principle of teaching, because it covers Islamic teachings that organize the lives of the Muslims in all matters of religion and the world. Islamic history records and describes the educational model based on Islamic civilization. Beginning with education for children taught to learn to read and write. Furthermore, it is taught to understand Islamic teachings gradually. The source of this learning or the curriculum applied is the revelation, namely the Quran. Kuttab Al-Fatih Bantarjati in Bogor City is one of the educational institutions that has implemented the Alquran curriculum. The results of this study are: First, the implementation of the Alquran learning method for student tamyiz in Kuttab Al-Fatih Bantarjati in Bogor City is the students are taught to memorize, read, write and understand meaning of Alquran. Second, the factors that support the implementation of the Alquran learning method for santri tamyiz in Kuttab Al-Fatih Bantarjati in Bogor City are (1). Adab, (2). Parents, (3) Teacher competency. Third, the factors that inhibit the implementation of the Alquran learning method for student at the age of tamyiz in Kuttab Al-Fatih Bantarjati Kota Bogor are (1). Adab is not good, (2). Lack of parental control at home. Fourth, the solution to the inhibiting factors for the implementation of the Alquran learning method for santri tamyiz in Kuttab Al-Fatih Bantarjati in Bogor City is (1). Four-eyed dialogue with student, (2). Communication between teacher and parent.","author":[{"dropping-particle":"","family":"Dony Purnama","given":"Muhammad","non-dropping-particle":"","parse-names":false,"suffix":""},{"dropping-particle":"","family":"Sarbini","given":"M","non-dropping-particle":"","parse-names":false,"suffix":""},{"dropping-particle":"","family":"Maulida","given":"Ali","non-dropping-particle":"","parse-names":false,"suffix":""}],"container-title":"Prosiding Al-Hidayah Pendidikan Agama Islam","id":"ITEM-1","issue":"1","issued":{"date-parts":[["2018"]]},"page":"179-191","title":"Implementasi Metode Pembelajaran Alquran Bagi Santri Usia Tamyiz di Kuttab Al-Fatih Bantarjati Bogor","type":"article-journal"},"uris":["http://www.mendeley.com/documents/?uuid=35353eb2-6884-4fc6-895c-03b83334b64a"]}],"mendeley":{"formattedCitation":"[2]","plainTextFormattedCitation":"[2]","previouslyFormattedCitation":"[2]"},"properties":{"noteIndex":0},"schema":"https://github.com/citation-style-language/schema/raw/master/csl-citation.json"}</w:instrText>
      </w:r>
      <w:r w:rsidR="00FD0F4B">
        <w:rPr>
          <w:color w:val="000000"/>
          <w:sz w:val="20"/>
          <w:szCs w:val="20"/>
          <w:lang w:val="en-US"/>
        </w:rPr>
        <w:fldChar w:fldCharType="separate"/>
      </w:r>
      <w:r w:rsidR="003F053A" w:rsidRPr="003F053A">
        <w:rPr>
          <w:noProof/>
          <w:color w:val="000000"/>
          <w:sz w:val="20"/>
          <w:szCs w:val="20"/>
          <w:lang w:val="en-US"/>
        </w:rPr>
        <w:t>[2]</w:t>
      </w:r>
      <w:r w:rsidR="00FD0F4B">
        <w:rPr>
          <w:color w:val="000000"/>
          <w:sz w:val="20"/>
          <w:szCs w:val="20"/>
          <w:lang w:val="en-US"/>
        </w:rPr>
        <w:fldChar w:fldCharType="end"/>
      </w:r>
      <w:r w:rsidR="0070038B">
        <w:rPr>
          <w:color w:val="000000"/>
          <w:sz w:val="20"/>
          <w:szCs w:val="20"/>
          <w:lang w:val="en-US"/>
        </w:rPr>
        <w:t xml:space="preserve"> </w:t>
      </w:r>
      <w:r w:rsidR="00E874B9" w:rsidRPr="00E874B9">
        <w:rPr>
          <w:color w:val="000000"/>
          <w:sz w:val="20"/>
          <w:szCs w:val="20"/>
          <w:lang w:val="en-ID"/>
        </w:rPr>
        <w:t>Sebagaimana disebutkan dalam Al-Qur'an, manusia pada awal penciptaannya tidak memiliki pengetahuan apapun, namun Allah SWT memberikan pendengaran, penglihatan, dan hati sebagai sarana untuk memperoleh pengetahuan melalui proses pengajaran yang menjadi bekal dalam menjalani kehidupan dunia dan akhirat.</w:t>
      </w:r>
    </w:p>
    <w:p w14:paraId="6D5B6ABD" w14:textId="77777777" w:rsidR="00A46677" w:rsidRPr="00BC7AEA" w:rsidRDefault="00A46677" w:rsidP="002D7558">
      <w:pPr>
        <w:pBdr>
          <w:top w:val="nil"/>
          <w:left w:val="nil"/>
          <w:bottom w:val="nil"/>
          <w:right w:val="nil"/>
          <w:between w:val="nil"/>
        </w:pBdr>
        <w:ind w:firstLine="288"/>
        <w:jc w:val="both"/>
        <w:rPr>
          <w:color w:val="000000"/>
          <w:sz w:val="20"/>
          <w:szCs w:val="20"/>
        </w:rPr>
      </w:pPr>
    </w:p>
    <w:p w14:paraId="13A5339D" w14:textId="75D3F783" w:rsidR="00A46677" w:rsidRPr="00A46677" w:rsidRDefault="00A46677" w:rsidP="00A46677">
      <w:pPr>
        <w:pBdr>
          <w:top w:val="nil"/>
          <w:left w:val="nil"/>
          <w:bottom w:val="nil"/>
          <w:right w:val="nil"/>
          <w:between w:val="nil"/>
        </w:pBdr>
        <w:bidi/>
        <w:ind w:firstLine="288"/>
        <w:jc w:val="both"/>
        <w:rPr>
          <w:color w:val="000000"/>
          <w:sz w:val="20"/>
          <w:szCs w:val="20"/>
          <w:rtl/>
        </w:rPr>
      </w:pPr>
      <w:r w:rsidRPr="00A46677">
        <w:rPr>
          <w:rFonts w:hint="eastAsia"/>
          <w:color w:val="000000"/>
          <w:sz w:val="20"/>
          <w:szCs w:val="20"/>
          <w:rtl/>
          <w:lang w:val="en-US"/>
        </w:rPr>
        <w:t>وَاللّٰهُ</w:t>
      </w:r>
      <w:r w:rsidRPr="00A46677">
        <w:rPr>
          <w:color w:val="000000"/>
          <w:sz w:val="20"/>
          <w:szCs w:val="20"/>
          <w:rtl/>
          <w:lang w:val="en-US"/>
        </w:rPr>
        <w:t xml:space="preserve"> اَخْرَجَكُمْ مِّنْۢ بُطُوْنِ اُمَّهٰتِكُمْ لَا تَعْلَمُوْنَ شَيْـًٔاۙ وَّجَعَلَ لَكُمُ السَّمْعَ وَالْاَبْصَارَ وَالْاَفْـِٕدَةَ ۙ لَعَلَّكُمْ تَشْكُرُوْنَ </w:t>
      </w:r>
      <w:r>
        <w:rPr>
          <w:rFonts w:hint="cs"/>
          <w:color w:val="000000"/>
          <w:sz w:val="20"/>
          <w:szCs w:val="20"/>
          <w:rtl/>
        </w:rPr>
        <w:t>(النحل : 78)</w:t>
      </w:r>
    </w:p>
    <w:p w14:paraId="42299178" w14:textId="5E96EA81" w:rsidR="00A46677" w:rsidRPr="00A46677" w:rsidRDefault="00DB52F2" w:rsidP="00913FE0">
      <w:pPr>
        <w:pBdr>
          <w:top w:val="nil"/>
          <w:left w:val="nil"/>
          <w:bottom w:val="nil"/>
          <w:right w:val="nil"/>
          <w:between w:val="nil"/>
        </w:pBdr>
        <w:ind w:firstLine="720"/>
        <w:jc w:val="both"/>
        <w:rPr>
          <w:color w:val="000000"/>
          <w:sz w:val="20"/>
          <w:szCs w:val="20"/>
        </w:rPr>
      </w:pPr>
      <w:r>
        <w:rPr>
          <w:color w:val="000000"/>
          <w:sz w:val="20"/>
          <w:szCs w:val="20"/>
          <w:lang w:val="en-US"/>
        </w:rPr>
        <w:t xml:space="preserve">Artinya : </w:t>
      </w:r>
      <w:r w:rsidR="00A46677">
        <w:rPr>
          <w:color w:val="000000"/>
          <w:sz w:val="20"/>
          <w:szCs w:val="20"/>
          <w:lang w:val="en-US"/>
        </w:rPr>
        <w:t>“</w:t>
      </w:r>
      <w:r w:rsidR="00A46677" w:rsidRPr="00A46677">
        <w:rPr>
          <w:color w:val="000000"/>
          <w:sz w:val="20"/>
          <w:szCs w:val="20"/>
          <w:lang w:val="en-US"/>
        </w:rPr>
        <w:t>Allah mengeluarkan kamu dari perut ibumu dalam keadaan tidak mengetahui sesuatu pun dan Dia menjadikan bagi kamu pendengaran, penglihatan, dan hati nurani agar kamu bersyukur.</w:t>
      </w:r>
      <w:r w:rsidR="00A46677">
        <w:rPr>
          <w:color w:val="000000"/>
          <w:sz w:val="20"/>
          <w:szCs w:val="20"/>
          <w:lang w:val="en-US"/>
        </w:rPr>
        <w:t>”</w:t>
      </w:r>
      <w:r w:rsidR="00A46677">
        <w:rPr>
          <w:rFonts w:hint="cs"/>
          <w:color w:val="000000"/>
          <w:sz w:val="20"/>
          <w:szCs w:val="20"/>
          <w:rtl/>
          <w:lang w:val="en-US"/>
        </w:rPr>
        <w:t xml:space="preserve">  </w:t>
      </w:r>
      <w:r w:rsidR="00A46677">
        <w:rPr>
          <w:color w:val="000000"/>
          <w:sz w:val="20"/>
          <w:szCs w:val="20"/>
        </w:rPr>
        <w:t xml:space="preserve"> (An-Nahl : 78)</w:t>
      </w:r>
    </w:p>
    <w:p w14:paraId="59B5D878" w14:textId="77777777" w:rsidR="00A46677" w:rsidRDefault="00A46677" w:rsidP="00A46677">
      <w:pPr>
        <w:pBdr>
          <w:top w:val="nil"/>
          <w:left w:val="nil"/>
          <w:bottom w:val="nil"/>
          <w:right w:val="nil"/>
          <w:between w:val="nil"/>
        </w:pBdr>
        <w:ind w:firstLine="288"/>
        <w:jc w:val="both"/>
        <w:rPr>
          <w:rFonts w:ascii="Arial" w:hAnsi="Arial" w:cs="Arial"/>
          <w:color w:val="000000"/>
          <w:sz w:val="20"/>
          <w:szCs w:val="28"/>
          <w:lang w:val="en-US"/>
        </w:rPr>
      </w:pPr>
    </w:p>
    <w:p w14:paraId="403D8BB8" w14:textId="4D7500BA" w:rsidR="007221A4" w:rsidRPr="00B84AE0" w:rsidRDefault="00180331" w:rsidP="00056829">
      <w:pPr>
        <w:pBdr>
          <w:top w:val="nil"/>
          <w:left w:val="nil"/>
          <w:bottom w:val="nil"/>
          <w:right w:val="nil"/>
          <w:between w:val="nil"/>
        </w:pBdr>
        <w:ind w:firstLine="720"/>
        <w:jc w:val="both"/>
        <w:rPr>
          <w:color w:val="000000"/>
          <w:sz w:val="20"/>
          <w:szCs w:val="20"/>
        </w:rPr>
      </w:pPr>
      <w:r>
        <w:rPr>
          <w:color w:val="000000"/>
          <w:sz w:val="20"/>
          <w:szCs w:val="20"/>
          <w:lang w:val="en-US"/>
        </w:rPr>
        <w:t>Sebagai pedoman hidup, Al-Qur</w:t>
      </w:r>
      <w:r w:rsidR="00751FFA">
        <w:rPr>
          <w:color w:val="000000"/>
          <w:sz w:val="20"/>
          <w:szCs w:val="20"/>
          <w:lang w:val="en-US"/>
        </w:rPr>
        <w:t xml:space="preserve">’an </w:t>
      </w:r>
      <w:r w:rsidR="002417E9">
        <w:rPr>
          <w:color w:val="000000"/>
          <w:sz w:val="20"/>
          <w:szCs w:val="20"/>
          <w:lang w:val="en-US"/>
        </w:rPr>
        <w:t>mem</w:t>
      </w:r>
      <w:r w:rsidR="009C7158">
        <w:rPr>
          <w:color w:val="000000"/>
          <w:sz w:val="20"/>
          <w:szCs w:val="20"/>
          <w:lang w:val="en-US"/>
        </w:rPr>
        <w:t>iliki</w:t>
      </w:r>
      <w:r w:rsidR="002417E9">
        <w:rPr>
          <w:color w:val="000000"/>
          <w:sz w:val="20"/>
          <w:szCs w:val="20"/>
          <w:lang w:val="en-US"/>
        </w:rPr>
        <w:t xml:space="preserve"> peran </w:t>
      </w:r>
      <w:r w:rsidR="00105529">
        <w:rPr>
          <w:color w:val="000000"/>
          <w:sz w:val="20"/>
          <w:szCs w:val="20"/>
          <w:lang w:val="en-US"/>
        </w:rPr>
        <w:t xml:space="preserve">sentral </w:t>
      </w:r>
      <w:r w:rsidR="00653962" w:rsidRPr="0091276C">
        <w:rPr>
          <w:color w:val="000000"/>
          <w:sz w:val="20"/>
          <w:szCs w:val="20"/>
        </w:rPr>
        <w:t xml:space="preserve">dalam membentuk kepribadian, akhlak, </w:t>
      </w:r>
      <w:r w:rsidR="00E2237E">
        <w:rPr>
          <w:color w:val="000000"/>
          <w:sz w:val="20"/>
          <w:szCs w:val="20"/>
          <w:lang w:val="en-US"/>
        </w:rPr>
        <w:t>dan</w:t>
      </w:r>
      <w:r w:rsidR="00653962" w:rsidRPr="0091276C">
        <w:rPr>
          <w:color w:val="000000"/>
          <w:sz w:val="20"/>
          <w:szCs w:val="20"/>
        </w:rPr>
        <w:t xml:space="preserve"> spiritualitas </w:t>
      </w:r>
      <w:r w:rsidR="006121DF">
        <w:rPr>
          <w:color w:val="000000"/>
          <w:sz w:val="20"/>
          <w:szCs w:val="20"/>
          <w:lang w:val="en-US"/>
        </w:rPr>
        <w:t>manusia.</w:t>
      </w:r>
      <w:r w:rsidR="007E6E70">
        <w:rPr>
          <w:color w:val="000000"/>
          <w:sz w:val="20"/>
          <w:szCs w:val="20"/>
          <w:lang w:val="en-US"/>
        </w:rPr>
        <w:t xml:space="preserve"> </w:t>
      </w:r>
      <w:r w:rsidR="00345A69" w:rsidRPr="0045164F">
        <w:rPr>
          <w:color w:val="000000"/>
          <w:sz w:val="20"/>
          <w:szCs w:val="20"/>
          <w:lang w:val="en-ID"/>
        </w:rPr>
        <w:t>Pembelajaran Al-Qur'an harus dikelola dengan inovasi yang baik agar dapat menghasilkan output yang optimal. Pengelolaan pembelajaran Al-Qur'an mencakup perencanaan, pengorganisasian, pelaksanaan, pengawasan, dan evaluasi</w:t>
      </w:r>
      <w:r w:rsidR="00BD24E5">
        <w:rPr>
          <w:color w:val="000000"/>
          <w:sz w:val="20"/>
          <w:szCs w:val="20"/>
          <w:lang w:val="en-US"/>
        </w:rPr>
        <w:t>.</w:t>
      </w:r>
      <w:r w:rsidR="00C9070E" w:rsidRPr="00C9070E">
        <w:rPr>
          <w:color w:val="000000"/>
          <w:sz w:val="20"/>
          <w:szCs w:val="20"/>
          <w:lang w:val="en-US"/>
        </w:rPr>
        <w:t xml:space="preserve"> </w:t>
      </w:r>
      <w:r w:rsidR="00BD24E5">
        <w:rPr>
          <w:color w:val="000000"/>
          <w:sz w:val="20"/>
          <w:szCs w:val="20"/>
          <w:lang w:val="en-US"/>
        </w:rPr>
        <w:t>D</w:t>
      </w:r>
      <w:r w:rsidR="00C9070E" w:rsidRPr="00C9070E">
        <w:rPr>
          <w:color w:val="000000"/>
          <w:sz w:val="20"/>
          <w:szCs w:val="20"/>
          <w:lang w:val="en-US"/>
        </w:rPr>
        <w:t xml:space="preserve">alam kegiatan </w:t>
      </w:r>
      <w:r w:rsidR="000008AF">
        <w:rPr>
          <w:color w:val="000000"/>
          <w:sz w:val="20"/>
          <w:szCs w:val="20"/>
          <w:lang w:val="en-US"/>
        </w:rPr>
        <w:t>Pendidikan,</w:t>
      </w:r>
      <w:r w:rsidR="00EE5DF5">
        <w:rPr>
          <w:color w:val="000000"/>
          <w:sz w:val="20"/>
          <w:szCs w:val="20"/>
          <w:lang w:val="en-US"/>
        </w:rPr>
        <w:fldChar w:fldCharType="begin" w:fldLock="1"/>
      </w:r>
      <w:r w:rsidR="00AB6AD6">
        <w:rPr>
          <w:color w:val="000000"/>
          <w:sz w:val="20"/>
          <w:szCs w:val="20"/>
          <w:lang w:val="en-US"/>
        </w:rPr>
        <w:instrText>ADDIN CSL_CITATION {"citationItems":[{"id":"ITEM-1","itemData":{"DOI":"10.30736/ktb.v5i2.686","ISSN":"2550-0341","abstract":"Pengarusutamaan wawasan moderasi beragama menjadi semakin penting sebagai salah satu altenatif cara untuk membentengi peserta didik dari berbagai bentuk dan metamorfosis ideologi dan gerakan Islam transnasional yang mengancam keutuhan kebangsaan Indonesia dan tengah merembes pada hampir semua aspek kehidupan di tanah air. Untuk itu, tulisan ini berupaya mendiskusikan tentang bagaimana penerapan konsep moderasi beragama dalam perspektif M. Quraish Shihab dalam proses pembelajaran PAI. Kajian ini merupakan kajian kepustakaan yang menggunakan motode analisis isi. Hasil penelitian ini menemukan bahwa implementasi moderasi beragama pada pembelajaran PAI dapat mengacu pada prinsip pengembangan kurikulum integratif dengan memaksimalkan pengembangan materi pembelajaran","author":[{"dropping-particle":"","family":"Nurhidin","given":"Edi","non-dropping-particle":"","parse-names":false,"suffix":""}],"container-title":"Kuttab","id":"ITEM-1","issue":"2","issued":{"date-parts":[["2021"]]},"note":"Query date: 2025-03-19 13:34:32","page":"115","publisher":"Universitas Islam Lamongan","title":"STRATEGI IMPLEMENTASI MODERASI BERAGAMA M. QURAISH SHIHAB DALAM PENGEMBANGAN PEMBELAJARAN PENDIDIKAN AGAMA ISLAM","type":"article-journal","volume":"5"},"uris":["http://www.mendeley.com/documents/?uuid=e7ecf99b-05fe-4b74-9a2d-774bf278c140"]}],"mendeley":{"formattedCitation":"[3]","plainTextFormattedCitation":"[3]","previouslyFormattedCitation":"[3]"},"properties":{"noteIndex":0},"schema":"https://github.com/citation-style-language/schema/raw/master/csl-citation.json"}</w:instrText>
      </w:r>
      <w:r w:rsidR="00EE5DF5">
        <w:rPr>
          <w:color w:val="000000"/>
          <w:sz w:val="20"/>
          <w:szCs w:val="20"/>
          <w:lang w:val="en-US"/>
        </w:rPr>
        <w:fldChar w:fldCharType="separate"/>
      </w:r>
      <w:r w:rsidR="003F053A" w:rsidRPr="003F053A">
        <w:rPr>
          <w:noProof/>
          <w:color w:val="000000"/>
          <w:sz w:val="20"/>
          <w:szCs w:val="20"/>
          <w:lang w:val="en-US"/>
        </w:rPr>
        <w:t>[3]</w:t>
      </w:r>
      <w:r w:rsidR="00EE5DF5">
        <w:rPr>
          <w:color w:val="000000"/>
          <w:sz w:val="20"/>
          <w:szCs w:val="20"/>
          <w:lang w:val="en-US"/>
        </w:rPr>
        <w:fldChar w:fldCharType="end"/>
      </w:r>
      <w:r w:rsidR="000008AF">
        <w:rPr>
          <w:color w:val="000000"/>
          <w:sz w:val="20"/>
          <w:szCs w:val="20"/>
          <w:lang w:val="en-US"/>
        </w:rPr>
        <w:t xml:space="preserve"> </w:t>
      </w:r>
      <w:r w:rsidR="00DB283B">
        <w:rPr>
          <w:color w:val="000000"/>
          <w:sz w:val="20"/>
          <w:szCs w:val="20"/>
          <w:lang w:val="en-US"/>
        </w:rPr>
        <w:t>P</w:t>
      </w:r>
      <w:r w:rsidR="007709F5" w:rsidRPr="007709F5">
        <w:rPr>
          <w:color w:val="000000"/>
          <w:sz w:val="20"/>
          <w:szCs w:val="20"/>
          <w:lang w:val="en-US"/>
        </w:rPr>
        <w:t>embelajaran Al-Qur’an menjadi komponen penting</w:t>
      </w:r>
      <w:r w:rsidR="00DB283B">
        <w:rPr>
          <w:color w:val="000000"/>
          <w:sz w:val="20"/>
          <w:szCs w:val="20"/>
          <w:lang w:val="en-US"/>
        </w:rPr>
        <w:t xml:space="preserve"> d</w:t>
      </w:r>
      <w:r w:rsidR="00DB283B" w:rsidRPr="007709F5">
        <w:rPr>
          <w:color w:val="000000"/>
          <w:sz w:val="20"/>
          <w:szCs w:val="20"/>
          <w:lang w:val="en-US"/>
        </w:rPr>
        <w:t>alam konteks pendidikan Islam</w:t>
      </w:r>
      <w:r w:rsidR="007709F5" w:rsidRPr="007709F5">
        <w:rPr>
          <w:color w:val="000000"/>
          <w:sz w:val="20"/>
          <w:szCs w:val="20"/>
          <w:lang w:val="en-US"/>
        </w:rPr>
        <w:t xml:space="preserve"> yang harus diperkenalkan secara sistematis dan berkelanjutan. Rasulullah SAW bersabda:</w:t>
      </w:r>
      <w:r w:rsidR="00094D1C">
        <w:rPr>
          <w:color w:val="000000"/>
          <w:sz w:val="20"/>
          <w:szCs w:val="20"/>
          <w:lang w:val="en-US"/>
        </w:rPr>
        <w:t xml:space="preserve"> </w:t>
      </w:r>
      <w:r w:rsidR="007709F5" w:rsidRPr="00DB283B">
        <w:rPr>
          <w:i/>
          <w:iCs/>
          <w:color w:val="000000"/>
          <w:sz w:val="20"/>
          <w:szCs w:val="20"/>
          <w:lang w:val="en-US"/>
        </w:rPr>
        <w:t>“Sebaik-baik kalian adalah orang yang belajar Al-Qur'an dan mengajarkannya.”</w:t>
      </w:r>
      <w:r w:rsidR="00DB283B">
        <w:rPr>
          <w:i/>
          <w:iCs/>
          <w:color w:val="000000"/>
          <w:sz w:val="20"/>
          <w:szCs w:val="20"/>
          <w:lang w:val="en-US"/>
        </w:rPr>
        <w:t xml:space="preserve"> </w:t>
      </w:r>
      <w:r w:rsidR="007709F5" w:rsidRPr="007709F5">
        <w:rPr>
          <w:color w:val="000000"/>
          <w:sz w:val="20"/>
          <w:szCs w:val="20"/>
          <w:lang w:val="en-US"/>
        </w:rPr>
        <w:t>(HR. Bukhari, no. 5027)</w:t>
      </w:r>
      <w:r w:rsidR="009C149F">
        <w:rPr>
          <w:color w:val="000000"/>
          <w:sz w:val="20"/>
          <w:szCs w:val="20"/>
          <w:lang w:val="en-US"/>
        </w:rPr>
        <w:t xml:space="preserve">. </w:t>
      </w:r>
      <w:r w:rsidR="00903DCB" w:rsidRPr="0045164F">
        <w:rPr>
          <w:color w:val="000000"/>
          <w:sz w:val="20"/>
          <w:szCs w:val="20"/>
          <w:lang w:val="en-ID"/>
        </w:rPr>
        <w:t>Hadis ini menegaskan pentingnya pembelajaran dan pengajaran Al-Qur'an yang mulia dalam Islam</w:t>
      </w:r>
      <w:r w:rsidR="000008AF">
        <w:rPr>
          <w:color w:val="000000"/>
          <w:sz w:val="20"/>
          <w:szCs w:val="20"/>
          <w:lang w:val="en-US"/>
        </w:rPr>
        <w:t>.</w:t>
      </w:r>
      <w:r w:rsidR="00057F53">
        <w:rPr>
          <w:color w:val="000000"/>
          <w:sz w:val="20"/>
          <w:szCs w:val="20"/>
          <w:lang w:val="en-US"/>
        </w:rPr>
        <w:fldChar w:fldCharType="begin" w:fldLock="1"/>
      </w:r>
      <w:r w:rsidR="00AB6AD6">
        <w:rPr>
          <w:color w:val="000000"/>
          <w:sz w:val="20"/>
          <w:szCs w:val="20"/>
          <w:lang w:val="en-US"/>
        </w:rPr>
        <w:instrText>ADDIN CSL_CITATION {"citationItems":[{"id":"ITEM-1","itemData":{"ISSN":"2774-6585","abstract":"This study aims to discuss the main themes of hadith regarding the virtues of reading the Quran. This research method is a qualitative type that interprets the matan (hadith text) by using a hadith discussion method approach according to a certain theme (maudhu'i). The results of the research discussion include general views of the Quran, the traditions of the virtues of reading the Quran, and explanations of the main themes of the hadith regarding the virtues of reading the Quran. This study concludes that the main themes of hadith relating to the virtues of reading the Quran teach the core values of the virtues of reading the Quran which can be understood in a practical and simple way as a means to increase devotion to Allah Swt. Abstrak Penelitian ini bertujuan untuk membahas tema-tema pokok hadis berkenaan dengan keutamaan membaca Al-Quran. Metode penelitian ini merupakan jenis kualitatif yang melakukan interpretasi terhadap matan (teks hadis) dengan menggunakan pendekatan metode pembahasan hadis sesuai dengan tema tertentu (maudhu'i). Hasil pembahasan penelitian meliputi pandangan umum Al-Quran, hadis-hadis keutamaan membaca Al-Quran, dan penjelasan tema-tema pokok hadis berkenaan dengan keutamaan membaca Al-Quran. Penelitian ini menyimpulkan bahwa tema-tema pokok hadis berkenaan dengan keutamaan membaca Al-Quran mengajarkan nilai-nilai inti keutamaan membaca Al-Quran yang dapat dipahami secara praktis dan sederhana sebagai sarana untuk meningkatkan ketaqwaan kepada Allah Swt.","author":[{"dropping-particle":"","family":"Ridlo","given":"Muhammad Abdurrasyid","non-dropping-particle":"","parse-names":false,"suffix":""},{"dropping-particle":"","family":"Vera","given":"Susanti","non-dropping-particle":"","parse-names":false,"suffix":""},{"dropping-particle":"","family":"Ismail","given":"Ecep","non-dropping-particle":"","parse-names":false,"suffix":""}],"container-title":"Gunung Djati Conference Series","id":"ITEM-1","issued":{"date-parts":[["2022"]]},"page":"101","title":"Studi Tematik Hadis tentang Keutamaan Membaca Al-Quran","type":"article-journal","volume":"8"},"uris":["http://www.mendeley.com/documents/?uuid=04ecd1db-556b-4cac-b540-053d24b6ebc1"]}],"mendeley":{"formattedCitation":"[4]","plainTextFormattedCitation":"[4]","previouslyFormattedCitation":"[4]"},"properties":{"noteIndex":0},"schema":"https://github.com/citation-style-language/schema/raw/master/csl-citation.json"}</w:instrText>
      </w:r>
      <w:r w:rsidR="00057F53">
        <w:rPr>
          <w:color w:val="000000"/>
          <w:sz w:val="20"/>
          <w:szCs w:val="20"/>
          <w:lang w:val="en-US"/>
        </w:rPr>
        <w:fldChar w:fldCharType="separate"/>
      </w:r>
      <w:r w:rsidR="003F053A" w:rsidRPr="003F053A">
        <w:rPr>
          <w:noProof/>
          <w:color w:val="000000"/>
          <w:sz w:val="20"/>
          <w:szCs w:val="20"/>
          <w:lang w:val="en-US"/>
        </w:rPr>
        <w:t>[4]</w:t>
      </w:r>
      <w:r w:rsidR="00057F53">
        <w:rPr>
          <w:color w:val="000000"/>
          <w:sz w:val="20"/>
          <w:szCs w:val="20"/>
          <w:lang w:val="en-US"/>
        </w:rPr>
        <w:fldChar w:fldCharType="end"/>
      </w:r>
      <w:r w:rsidR="004E78F1" w:rsidRPr="004E78F1">
        <w:rPr>
          <w:color w:val="000000"/>
          <w:sz w:val="20"/>
          <w:szCs w:val="20"/>
          <w:lang w:val="en-US"/>
        </w:rPr>
        <w:t xml:space="preserve"> </w:t>
      </w:r>
      <w:r w:rsidR="00D03061" w:rsidRPr="00B6338F">
        <w:rPr>
          <w:color w:val="000000"/>
          <w:sz w:val="20"/>
          <w:szCs w:val="20"/>
          <w:lang w:val="en-ID"/>
        </w:rPr>
        <w:t>Di era modern ini, tantangan moral dan sosial semakin kompleks, dan pembelajaran Al-Qur'an berfungsi sebagai benteng untuk membentuk ketahanan spiritual dan moral setiap individu. Dalam pendidikan, lembaga pendidikan memiliki peran penting dalam menciptakan lingkungan yang mendukung pembelajaran, termasuk pesantren, yang memiliki ciri khas dalam pengajaran Al-Qur'an. Sejak awal, pesantren telah menempatkan Al-Qur'an sebagai inti kurikulum pendidikan. Program tahfidz dan pembelajaran Bahasa Arab merupakan penunjang utama untuk memahami Al-Qur'an dengan baik</w:t>
      </w:r>
      <w:r w:rsidR="004E78F1" w:rsidRPr="004E78F1">
        <w:rPr>
          <w:color w:val="000000"/>
          <w:sz w:val="20"/>
          <w:szCs w:val="20"/>
          <w:lang w:val="en-US"/>
        </w:rPr>
        <w:t>.</w:t>
      </w:r>
      <w:r w:rsidR="00994AAC">
        <w:rPr>
          <w:color w:val="000000"/>
          <w:sz w:val="20"/>
          <w:szCs w:val="20"/>
          <w:lang w:val="en-US"/>
        </w:rPr>
        <w:fldChar w:fldCharType="begin" w:fldLock="1"/>
      </w:r>
      <w:r w:rsidR="00AB6AD6">
        <w:rPr>
          <w:color w:val="000000"/>
          <w:sz w:val="20"/>
          <w:szCs w:val="20"/>
          <w:lang w:val="en-US"/>
        </w:rPr>
        <w:instrText>ADDIN CSL_CITATION {"citationItems":[{"id":"ITEM-1","itemData":{"DOI":"10.33477/kjim.v4i1.2920","ISSN":"2685-5682","abstract":"Dalam dunia pendidikan tentu di dalamnya ada peran seorang guru sebagai pengajar, guru dituntut untuk melakuan sebuah perubahan dalam dunia pendidikan, diantaranya guru berperan dalam peningkatan kualitas pembelajaran dalam dunia pendidikan formal, informal maupun nonformal. Dan proses pembelajaran di TPQ Al-Hijrah 2 saat ini masih kurangnya peningkatan kualitas pembelajaran Al-Qur’an baik itu dari anak-anak itu sendiri maupun dari tenaga pengajar. Serta masih kurangnya kualitas bacaan Al-Qur’an anak-anak. Untuk itu peneliti ingin melihat peran tenaga pengajar TPQ Al-Hijrah 2 dalam peningkatan kualitas pembelajaran Al-Qur’an di TPQ Al-Hijrah 2, dan masalah yang diangkat dalam penelitian ini yaitu: (1) Bagaimana Peran Tenaga Pengajar Dalam Peningkatan Kualitas Pembelajaran Al-Qur’an di TPQ Al-Hijrah 2 Desa Kahena Kec, Sirimau Kota Ambon. (2) Bagaimana faktor pendukung dan penghambat peran tenaga pengajar dalam peningkatan kualitas pembelajaran Al-Qur’an di TPQ Al-Hijrah 2 Desa Kahena Kec, Sirimau Kota Ambon . Metode penelitian yang penulis gunakan yaitu jenis penelitian kualitatif dan menggunakan pendekatan fenomenologi. Penelitian ini dilaksanakan pada tanggal 18 Agustus 2021 -18 September 2021 di TPQ Al-Hijrah 2. Dengan sumber data dalam penelitian ini adalah 4 para tenaga pengajar yaitu 1 pimpinana dan 3 orang tenaga pengajar.Teknik pengumpulan data menggunakan teknik observasi,wawancara dan dokumentasi.Hasil penelitian menunjukan bahwa adapun peran tenaga pengajar dalam peningkatan kualias pembelajara Al-Qur’an di TPQ Al-Hijrah 2: (1) sebagai Pembimbing, memberikan motivasi serta nasehat kepada para peserta didik atau santri dan selalu sabar dalam membimbing santri yang lambat dan sulit dalam bacaan mengajinya. Sebagi Pendidik, para tenaga pengajar selalu mendidik para santri mengenai kedisiplinan datang mengaji, memberikan nasehat dan memberikan hukuman hafalan bila santri melakukan kesahalahan. Sebagai Pengajar, para tenaga pengajar diharuskan menguasai materi yang diberikan kepada para santri berupa fikih ibadah, hukum bacaan, ilmu tajwid, makhrojal huruf. (2) Faktor Pendukung adalah tersedianya ruang TPQ yang cukup yakni 2 ruang TPQ untuk kelas Iqro dan Al-Qur’an, tersedianya Al-Qur’an dan Iqro sebanyak 30 Al-Quran dan 30 Iqro, tersedianya para tenaga pengajar, dukungan orang tua santri dalam kedisiplinan santri datang mengaji dan Kedisiplinan yang berlaku di TPQ Al-Hijrah 2 Desa Kahena Kec. Sirimau Kota Ambon. Faktor Penghambat adalah Kurangnya …","author":[{"dropping-particle":"","family":"Rumalutur","given":"Rahmawati","non-dropping-particle":"","parse-names":false,"suffix":""},{"dropping-particle":"","family":"Nurhasanah","given":"Nurhasanah","non-dropping-particle":"","parse-names":false,"suffix":""}],"container-title":"Kuttab: Jurnal Ilmiah Mahasiswa","id":"ITEM-1","issue":"1","issued":{"date-parts":[["2022"]]},"note":"Query date: 2025-03-19 13:34:32","page":"45-69","publisher":"LP2M IAIN Ambon","title":"PERAN TENAGA PENGAJAR DALAM PENNGKATAN KUALITAS PEMBELAJARAN AL QUR'AN DI TPQ AL HIJRAH 2 DESA KAHENA KEC.SIRIMAU KOTA AMBON","type":"article-journal","volume":"4"},"uris":["http://www.mendeley.com/documents/?uuid=69f65687-e13f-472f-9ba8-da1a24a1549b"]}],"mendeley":{"formattedCitation":"[5]","plainTextFormattedCitation":"[5]","previouslyFormattedCitation":"[5]"},"properties":{"noteIndex":0},"schema":"https://github.com/citation-style-language/schema/raw/master/csl-citation.json"}</w:instrText>
      </w:r>
      <w:r w:rsidR="00994AAC">
        <w:rPr>
          <w:color w:val="000000"/>
          <w:sz w:val="20"/>
          <w:szCs w:val="20"/>
          <w:lang w:val="en-US"/>
        </w:rPr>
        <w:fldChar w:fldCharType="separate"/>
      </w:r>
      <w:r w:rsidR="003F053A" w:rsidRPr="003F053A">
        <w:rPr>
          <w:noProof/>
          <w:color w:val="000000"/>
          <w:sz w:val="20"/>
          <w:szCs w:val="20"/>
          <w:lang w:val="en-US"/>
        </w:rPr>
        <w:t>[5]</w:t>
      </w:r>
      <w:r w:rsidR="00994AAC">
        <w:rPr>
          <w:color w:val="000000"/>
          <w:sz w:val="20"/>
          <w:szCs w:val="20"/>
          <w:lang w:val="en-US"/>
        </w:rPr>
        <w:fldChar w:fldCharType="end"/>
      </w:r>
      <w:r w:rsidR="00056829">
        <w:rPr>
          <w:color w:val="000000"/>
          <w:sz w:val="20"/>
          <w:szCs w:val="20"/>
          <w:lang w:val="en-US"/>
        </w:rPr>
        <w:t xml:space="preserve"> </w:t>
      </w:r>
      <w:r w:rsidR="00945CC5">
        <w:rPr>
          <w:color w:val="000000"/>
          <w:sz w:val="20"/>
          <w:szCs w:val="20"/>
          <w:lang w:val="en-US"/>
        </w:rPr>
        <w:t xml:space="preserve">Dalam penyelenggaraan Pendidikan diperlukan peran Lembaga Pendidikan </w:t>
      </w:r>
      <w:r w:rsidR="00377033">
        <w:rPr>
          <w:color w:val="000000"/>
          <w:sz w:val="20"/>
          <w:szCs w:val="20"/>
          <w:lang w:val="en-US"/>
        </w:rPr>
        <w:t>sebagai tempat proses terjadinya pendidikan</w:t>
      </w:r>
      <w:r w:rsidR="00155C81">
        <w:rPr>
          <w:color w:val="000000"/>
          <w:sz w:val="20"/>
          <w:szCs w:val="20"/>
          <w:lang w:val="en-US"/>
        </w:rPr>
        <w:fldChar w:fldCharType="begin" w:fldLock="1"/>
      </w:r>
      <w:r w:rsidR="00AB6AD6">
        <w:rPr>
          <w:color w:val="000000"/>
          <w:sz w:val="20"/>
          <w:szCs w:val="20"/>
          <w:lang w:val="en-US"/>
        </w:rPr>
        <w:instrText>ADDIN CSL_CITATION {"citationItems":[{"id":"ITEM-1","itemData":{"DOI":"10.62815/darululum.v12i2.67","ISSN":"1907-3003","abstract":"Di era modern ini persaingan pendidikan semakin meningkat dan berbagai strategi dilakukan untuk menarik perhatian masyarakat atau peminat dalam hal ini stakeholder eksternal agar memiliki antusias yang tinggi terhadap dunia pendidikan khususnya lembaga pendidikan. Lembaga pendidkan adalah suatu wadah untuk membina manusia, membawa ke arah masa depan yang lebih baik. Setiap orang yang berada pada wadah tersebut akan mengalami perubahan dan perkembangan menurut warna dan corak institusi tersebut. Lembaga pendidikan yang dimaksud adalah lembaga keluarga, sekolah dan masyarakat yang memiliki peranan sangat strategis yang akan menjadi pusat-pusat kegiatan pendidikan untuk menumbuhkan dan mengembangkan potensi anak sebagai makhluk individu, sosial, susila dan religius.","author":[{"dropping-particle":"","family":"KHAIR","given":"HUBBIL","non-dropping-particle":"","parse-names":false,"suffix":""}],"container-title":"Darul Ulum: Jurnal Ilmiah Keagamaan, Pendidikan dan Kemasyarakatan","id":"ITEM-1","issue":"2","issued":{"date-parts":[["2021"]]},"page":"24-36","title":"Peran Lembaga Pendidikan Dalam Masyarakat Di Era Modern","type":"article-journal","volume":"12"},"uris":["http://www.mendeley.com/documents/?uuid=6e36e690-907c-405f-9f56-50ff453c65ca"]}],"mendeley":{"formattedCitation":"[6]","plainTextFormattedCitation":"[6]","previouslyFormattedCitation":"[6]"},"properties":{"noteIndex":0},"schema":"https://github.com/citation-style-language/schema/raw/master/csl-citation.json"}</w:instrText>
      </w:r>
      <w:r w:rsidR="00155C81">
        <w:rPr>
          <w:color w:val="000000"/>
          <w:sz w:val="20"/>
          <w:szCs w:val="20"/>
          <w:lang w:val="en-US"/>
        </w:rPr>
        <w:fldChar w:fldCharType="separate"/>
      </w:r>
      <w:r w:rsidR="003F053A" w:rsidRPr="003F053A">
        <w:rPr>
          <w:noProof/>
          <w:color w:val="000000"/>
          <w:sz w:val="20"/>
          <w:szCs w:val="20"/>
          <w:lang w:val="en-US"/>
        </w:rPr>
        <w:t>[6]</w:t>
      </w:r>
      <w:r w:rsidR="00155C81">
        <w:rPr>
          <w:color w:val="000000"/>
          <w:sz w:val="20"/>
          <w:szCs w:val="20"/>
          <w:lang w:val="en-US"/>
        </w:rPr>
        <w:fldChar w:fldCharType="end"/>
      </w:r>
      <w:r w:rsidR="00D433D5">
        <w:rPr>
          <w:color w:val="000000"/>
          <w:sz w:val="20"/>
          <w:szCs w:val="20"/>
          <w:lang w:val="en-US"/>
        </w:rPr>
        <w:t xml:space="preserve"> diantaranya adalah pesantren,</w:t>
      </w:r>
      <w:r w:rsidR="00057CBE">
        <w:rPr>
          <w:color w:val="000000"/>
          <w:sz w:val="20"/>
          <w:szCs w:val="20"/>
          <w:lang w:val="en-US"/>
        </w:rPr>
        <w:t xml:space="preserve"> sebagai Lembaga Pendidikan yang kental akan nilai </w:t>
      </w:r>
      <w:r w:rsidR="002A7128">
        <w:rPr>
          <w:color w:val="000000"/>
          <w:sz w:val="20"/>
          <w:szCs w:val="20"/>
          <w:lang w:val="en-US"/>
        </w:rPr>
        <w:t>Al-Qur’an.</w:t>
      </w:r>
      <w:r w:rsidR="00D433D5">
        <w:rPr>
          <w:color w:val="000000"/>
          <w:sz w:val="20"/>
          <w:szCs w:val="20"/>
          <w:lang w:val="en-US"/>
        </w:rPr>
        <w:t xml:space="preserve"> </w:t>
      </w:r>
      <w:r w:rsidR="0081021B" w:rsidRPr="0081021B">
        <w:rPr>
          <w:color w:val="000000"/>
          <w:sz w:val="20"/>
          <w:szCs w:val="20"/>
          <w:lang w:val="en-US"/>
        </w:rPr>
        <w:t>Sejak awal kemunculannya, pesantren telah menempatkan Al-Qur’an sebagai inti dari kurikulum pendidikan.</w:t>
      </w:r>
      <w:r w:rsidR="004B573E">
        <w:rPr>
          <w:color w:val="000000"/>
          <w:sz w:val="20"/>
          <w:szCs w:val="20"/>
          <w:lang w:val="en-US"/>
        </w:rPr>
        <w:fldChar w:fldCharType="begin" w:fldLock="1"/>
      </w:r>
      <w:r w:rsidR="004B573E">
        <w:rPr>
          <w:color w:val="000000"/>
          <w:sz w:val="20"/>
          <w:szCs w:val="20"/>
          <w:lang w:val="en-US"/>
        </w:rPr>
        <w:instrText>ADDIN CSL_CITATION {"citationItems":[{"id":"ITEM-1","itemData":{"DOI":"10.33477/kjim.v2i2.2568","ISSN":"2685-5682","abstract":"Abstract: The research entitled Concept of Integral Islamic Education According to Mohammad Natsir, aims to find out how the concept of integral education is applied by Mohammad Natsir. This type of research is library research because the data in this study were taken from library materials. This study uses several methods, including: Content, historical and descriptive. The data sources are taken through primary data and secondary data. The results obtained from this study are Mohammad Natsir's thoughts on integral education, which is an educational model that combines Islamic education and general education, this is evidenced by not contrasting the west with the east. Islam only recognizes the antagonism between right and falsehood. Everything that is right is accepted, even if it comes from the west, all that is false will be removed even if it comes from the east. With the creation of integral education, students can prioritize between spiritual and physical. The implementation of Mohammad Natsir's integral education is that the curriculum used is the national curriculum and the religious curriculum. And balance between worldly life and hereafter, balance between physical and spiritual. In public schools, Islamic Religious Education must be included in a balanced manner. Likewise, Islamic boarding schools must also include general education in a balanced way. Keywords: Islamic Education, Integral, Mohammad Natsir Abstrak: Penelitian yang berjudul Konsep Pendidikan Islam Integral Menurut Mohammad Natsir, bertujuan untuk mengetahui bagaimana konsep pendidikan integral yang diterapkan oleh Mohammad Natsir. Jenis penelitian ini merupakan penelitian studi kepustakaan (library research) karena data-data dalam penelitian ini diambil dari bahan-bahan pustaka. Penelitian ini menggunakan beberapa metode antara lain: Content, historis dan deskriptif. Adapun sumber data yang diambil melalui data primer dan data sekunder. Hasil yang diperoleh dari penelitian ini adalah pemikiran Mohammad Natsir tentang pendidikan integral adalah model pendidikan yang memadukan antara pendidikan Islam dan pendidikan umum, ini dibuktikan dengan tidak mempertentangkan antara barat dengan timur. Islam hanya pengenal antagonisme antara hak dan bathil. Semua yang hak diterima, biar pun datangnya dari barat, semua yang bathil akan disingkirkan biarpun dari timur datangnya. Dengan terciptanya pendidikan integral peserta didik dapat mementingkan antara ruhani dan jasmani. Implementasi p…","author":[{"dropping-particle":"","family":"Endang","given":"Endang","non-dropping-particle":"","parse-names":false,"suffix":""}],"container-title":"Kuttab: Jurnal Ilmiah Mahasiswa","id":"ITEM-1","issue":"2","issued":{"date-parts":[["2022"]]},"note":"Query date: 2025-03-19 13:34:32","page":"141","publisher":"LP2M IAIN Ambon","title":"KONSEP PENDIDIKAN ISLAM INTEGRAL MENURUT MOHAMMAD NATSIR","type":"article-journal","volume":"2"},"uris":["http://www.mendeley.com/documents/?uuid=c74ea671-8375-41b2-b43e-97c65ffe99e7"]}],"mendeley":{"formattedCitation":"[7]","plainTextFormattedCitation":"[7]","previouslyFormattedCitation":"[7]"},"properties":{"noteIndex":0},"schema":"https://github.com/citation-style-language/schema/raw/master/csl-citation.json"}</w:instrText>
      </w:r>
      <w:r w:rsidR="004B573E">
        <w:rPr>
          <w:color w:val="000000"/>
          <w:sz w:val="20"/>
          <w:szCs w:val="20"/>
          <w:lang w:val="en-US"/>
        </w:rPr>
        <w:fldChar w:fldCharType="separate"/>
      </w:r>
      <w:r w:rsidR="004B573E" w:rsidRPr="004B573E">
        <w:rPr>
          <w:noProof/>
          <w:color w:val="000000"/>
          <w:sz w:val="20"/>
          <w:szCs w:val="20"/>
          <w:lang w:val="en-US"/>
        </w:rPr>
        <w:t>[7]</w:t>
      </w:r>
      <w:r w:rsidR="004B573E">
        <w:rPr>
          <w:color w:val="000000"/>
          <w:sz w:val="20"/>
          <w:szCs w:val="20"/>
          <w:lang w:val="en-US"/>
        </w:rPr>
        <w:fldChar w:fldCharType="end"/>
      </w:r>
      <w:r w:rsidR="0081021B" w:rsidRPr="0081021B">
        <w:rPr>
          <w:color w:val="000000"/>
          <w:sz w:val="20"/>
          <w:szCs w:val="20"/>
          <w:lang w:val="en-US"/>
        </w:rPr>
        <w:t xml:space="preserve"> Hal ini terlihat dari adanya program</w:t>
      </w:r>
      <w:r w:rsidR="0081021B">
        <w:rPr>
          <w:color w:val="000000"/>
          <w:sz w:val="20"/>
          <w:szCs w:val="20"/>
          <w:lang w:val="en-US"/>
        </w:rPr>
        <w:t xml:space="preserve"> seperti</w:t>
      </w:r>
      <w:r w:rsidR="0081021B" w:rsidRPr="0081021B">
        <w:rPr>
          <w:color w:val="000000"/>
          <w:sz w:val="20"/>
          <w:szCs w:val="20"/>
          <w:lang w:val="en-US"/>
        </w:rPr>
        <w:t xml:space="preserve"> tahfidz</w:t>
      </w:r>
      <w:r w:rsidR="00144737">
        <w:rPr>
          <w:color w:val="000000"/>
          <w:sz w:val="20"/>
          <w:szCs w:val="20"/>
          <w:lang w:val="en-US"/>
        </w:rPr>
        <w:t xml:space="preserve"> </w:t>
      </w:r>
      <w:r w:rsidR="0081021B" w:rsidRPr="0081021B">
        <w:rPr>
          <w:color w:val="000000"/>
          <w:sz w:val="20"/>
          <w:szCs w:val="20"/>
          <w:lang w:val="en-US"/>
        </w:rPr>
        <w:t>dan pembelajaran bahasa Arab</w:t>
      </w:r>
      <w:r w:rsidR="00144737">
        <w:rPr>
          <w:color w:val="000000"/>
          <w:sz w:val="20"/>
          <w:szCs w:val="20"/>
          <w:lang w:val="en-US"/>
        </w:rPr>
        <w:t xml:space="preserve"> sebagai penunjang memahami Al-Qur’an.</w:t>
      </w:r>
      <w:r w:rsidR="007F45B4">
        <w:rPr>
          <w:color w:val="000000"/>
          <w:sz w:val="20"/>
          <w:szCs w:val="20"/>
          <w:lang w:val="en-US"/>
        </w:rPr>
        <w:t xml:space="preserve"> </w:t>
      </w:r>
      <w:r w:rsidR="00C73532" w:rsidRPr="00B711F7">
        <w:rPr>
          <w:color w:val="000000"/>
          <w:sz w:val="20"/>
          <w:szCs w:val="20"/>
          <w:lang w:val="en-ID"/>
        </w:rPr>
        <w:t>Pesantren memainkan peran penting dalam melestarikan metode pengajaran Al-Qur'an, baik secara tradisional (talaqqi, tahfidz, muraja'ah) maupun modern, dengan pendekatan andragogi dan pedagogis yang disesuaikan dengan usia dan kebutuhan peserta didik</w:t>
      </w:r>
      <w:r w:rsidR="000008AF">
        <w:rPr>
          <w:color w:val="000000"/>
          <w:sz w:val="20"/>
          <w:szCs w:val="20"/>
          <w:lang w:val="en-US"/>
        </w:rPr>
        <w:t>.</w:t>
      </w:r>
      <w:r w:rsidR="00F121D6">
        <w:rPr>
          <w:color w:val="000000"/>
          <w:sz w:val="20"/>
          <w:szCs w:val="20"/>
          <w:lang w:val="en-US"/>
        </w:rPr>
        <w:fldChar w:fldCharType="begin" w:fldLock="1"/>
      </w:r>
      <w:r w:rsidR="00AB6AD6">
        <w:rPr>
          <w:color w:val="000000"/>
          <w:sz w:val="20"/>
          <w:szCs w:val="20"/>
          <w:lang w:val="en-US"/>
        </w:rPr>
        <w:instrText>ADDIN CSL_CITATION {"citationItems":[{"id":"ITEM-1","itemData":{"DOI":"10.30736/ktb.v4i2.281","ISSN":"2550-0341","abstract":"This research entitled The Role of Islamic Boarding Schools in Preventing Radicalism in the Al-Ma'ruf Lamongan Islamic Boarding School, in this study there are several things that will be examined, namely 1) the role of teaching in the Al-ma'ruf Islamic boarding school in preventing radicalism? 2) the role of kiai in the Al-ma'ruf Islamic boarding school in preventing radicalism? The researcher used qualitative methods and a case study approach. The results of the research of the subjects studied were first through the role of teaching books to understand religion, then the inculcation of disciplinary values, methods and aspects of the curriculum used in the Al-ma'ruf Islamic boarding school based on books or books that teach the values of understanding. moderate Islam, and the cultivation of the ideology of Ahlussunnah Wal jama'ah Annahdliyah (NU), the two roles of the kiai as role models, the kiai as advisors, and the Kiai as guides, hereby researchers want to know about the Role of Islamic Boarding Schools in Preventing Radicalism in Islamic Boarding Schools Al -Ma'ruf Kranggan Sidokumpul Lamongan.","author":[{"dropping-particle":"","family":"Aslamiyah","given":"Siti Suwaibatul","non-dropping-particle":"","parse-names":false,"suffix":""}],"container-title":"Kuttab","id":"ITEM-1","issue":"2","issued":{"date-parts":[["2020"]]},"note":"Query date: 2025-03-19 13:34:32","publisher":"Universitas Islam Lamongan","title":"Peran Pondok Pesantren dalam Mencegah Faham Radikalisme di Pondok Pesantren Al-Ma’ruf Lamongan","type":"article-journal","volume":"4"},"uris":["http://www.mendeley.com/documents/?uuid=42330ab3-511d-42ef-9c93-2f8210f57d78"]}],"mendeley":{"formattedCitation":"[8]","plainTextFormattedCitation":"[8]","previouslyFormattedCitation":"[8]"},"properties":{"noteIndex":0},"schema":"https://github.com/citation-style-language/schema/raw/master/csl-citation.json"}</w:instrText>
      </w:r>
      <w:r w:rsidR="00F121D6">
        <w:rPr>
          <w:color w:val="000000"/>
          <w:sz w:val="20"/>
          <w:szCs w:val="20"/>
          <w:lang w:val="en-US"/>
        </w:rPr>
        <w:fldChar w:fldCharType="separate"/>
      </w:r>
      <w:r w:rsidR="003F053A" w:rsidRPr="003F053A">
        <w:rPr>
          <w:noProof/>
          <w:color w:val="000000"/>
          <w:sz w:val="20"/>
          <w:szCs w:val="20"/>
          <w:lang w:val="en-US"/>
        </w:rPr>
        <w:t>[8]</w:t>
      </w:r>
      <w:r w:rsidR="00F121D6">
        <w:rPr>
          <w:color w:val="000000"/>
          <w:sz w:val="20"/>
          <w:szCs w:val="20"/>
          <w:lang w:val="en-US"/>
        </w:rPr>
        <w:fldChar w:fldCharType="end"/>
      </w:r>
      <w:r w:rsidR="009233C9">
        <w:rPr>
          <w:color w:val="000000"/>
          <w:sz w:val="20"/>
          <w:szCs w:val="20"/>
          <w:lang w:val="en-US"/>
        </w:rPr>
        <w:t xml:space="preserve"> </w:t>
      </w:r>
      <w:r w:rsidR="00A11632" w:rsidRPr="00B711F7">
        <w:rPr>
          <w:color w:val="000000"/>
          <w:sz w:val="20"/>
          <w:szCs w:val="20"/>
          <w:lang w:val="en-ID"/>
        </w:rPr>
        <w:t>Dalam konteks pendidikan nasional, pesantren menjadi garda depan dalam menghadirkan pendidikan agama yang berkualitas, tidak hanya fokus pada aspek kognitif, tetapi juga aspek spiritual dan afektif, yang membentuk karakter bangsa</w:t>
      </w:r>
      <w:r w:rsidR="009233C9" w:rsidRPr="009233C9">
        <w:rPr>
          <w:color w:val="000000"/>
          <w:sz w:val="20"/>
          <w:szCs w:val="20"/>
          <w:lang w:val="en-US"/>
        </w:rPr>
        <w:t>. Oleh karena itu, lembaga ini menjadi salah satu ujung tombak dalam pembangunan moral bangsa dan penjaga warisan keilmuan Islam</w:t>
      </w:r>
      <w:r w:rsidR="000008AF">
        <w:rPr>
          <w:color w:val="000000"/>
          <w:sz w:val="20"/>
          <w:szCs w:val="20"/>
          <w:lang w:val="en-US"/>
        </w:rPr>
        <w:t>.</w:t>
      </w:r>
      <w:r w:rsidR="004B0FAB">
        <w:rPr>
          <w:color w:val="000000"/>
          <w:sz w:val="20"/>
          <w:szCs w:val="20"/>
          <w:lang w:val="en-US"/>
        </w:rPr>
        <w:fldChar w:fldCharType="begin" w:fldLock="1"/>
      </w:r>
      <w:r w:rsidR="00AB6AD6">
        <w:rPr>
          <w:color w:val="000000"/>
          <w:sz w:val="20"/>
          <w:szCs w:val="20"/>
          <w:lang w:val="en-US"/>
        </w:rPr>
        <w:instrText>ADDIN CSL_CITATION {"citationItems":[{"id":"ITEM-1","itemData":{"DOI":"10.33477/kjim.v1i2.2055","ISSN":"2685-5682","abstract":"Abstract the results showed that, (1) the role of teachers of hadith subjects in improving the ability to read the Qur'an in grade VII students in MTs Al-Anshor Ambon, implementing several systems including: (a) Implementing Reading the Qur'an before the learning process begins, (b) involving parental participation, (c) providing special or additional tasks, (d) Providing motivation for learners, (e) Utilization of learning resources. (2) several supporting factors, namely (a) the availability of educators, (b) adequate facilities and training, especially Iqro and the Qur'an, (c) the strong willingness of learners to learn to read the Qur'an, (d) the pesantren environment. While the inhibitory factors, namely: (a) Students who have not been able to read the Qur'an smoothly (b) limitations of lesson hours (c) no special program. Keywords: Role of Guru Mapel al-Qur'an Hadith, Improved Reading of the Qur'an Abstrak hasil penelitian menunjukkan bahwa, (1) peran guru mata pelajaran al-Qur’an hadist dalam peningkatan kemampuan membaca al-Qur’an pada peserta didik kelas VII di MTs Al-Anshor Ambon, menerapkan beberapa sistem diantaranya: (a) Menerapkan Membaca al-Qur’an sebelum proses pembelajaran dimulai, (b) melibatkan partisipasi orang tua, (c) memberikan tugas khusus atau tambahan, (d) Memberikan motivasi bagi peserta didik, (e) Pemanfaatan sumber belajar. (2) beberapa faktor pendukung yaitu (a) ketersediaan tenaga pendidik, (b) sarana dan prasaran yang memadai khususnya Iqro dan al-Qur’an, (c) kemauan yang kuat dari peserta didik untuk belajar membaca al-Qur’an, (d) lingkungan pesantren. Sedangkan faktor penghambat, yaitu: (a) Peserta didik yang belum bisa membaca al-Qur’an dengan lancar (b) keterbatasan jam pelajaran (c) tidak ada program khusus. Kata Kunci: Peran Guru Mapel al-Qur’an Hadits, Peningkatan Membaca al-Qur’an","author":[{"dropping-particle":"","family":"Keliobas","given":"Maryam","non-dropping-particle":"","parse-names":false,"suffix":""}],"container-title":"Kuttab: Jurnal Ilmiah Mahasiswa","id":"ITEM-1","issue":"2","issued":{"date-parts":[["2021"]]},"note":"Query date: 2025-03-19 13:34:32","page":"11","publisher":"LP2M IAIN Ambon","title":"PERAN GURU MATA PELAJARAN AL-QUR’AN HADIST DALAM PENINGKATAN KEMAMPUAN MEMBACA AL-QUR’AN PADA PESERTA DIDIK KELAS VII DI MTS AL-ANSHOR AMBON","type":"article-journal","volume":"1"},"uris":["http://www.mendeley.com/documents/?uuid=baa89ef5-5729-4337-824a-13c397b5a471"]}],"mendeley":{"formattedCitation":"[9]","plainTextFormattedCitation":"[9]","previouslyFormattedCitation":"[9]"},"properties":{"noteIndex":0},"schema":"https://github.com/citation-style-language/schema/raw/master/csl-citation.json"}</w:instrText>
      </w:r>
      <w:r w:rsidR="004B0FAB">
        <w:rPr>
          <w:color w:val="000000"/>
          <w:sz w:val="20"/>
          <w:szCs w:val="20"/>
          <w:lang w:val="en-US"/>
        </w:rPr>
        <w:fldChar w:fldCharType="separate"/>
      </w:r>
      <w:r w:rsidR="003F053A" w:rsidRPr="003F053A">
        <w:rPr>
          <w:noProof/>
          <w:color w:val="000000"/>
          <w:sz w:val="20"/>
          <w:szCs w:val="20"/>
          <w:lang w:val="en-US"/>
        </w:rPr>
        <w:t>[9]</w:t>
      </w:r>
      <w:r w:rsidR="004B0FAB">
        <w:rPr>
          <w:color w:val="000000"/>
          <w:sz w:val="20"/>
          <w:szCs w:val="20"/>
          <w:lang w:val="en-US"/>
        </w:rPr>
        <w:fldChar w:fldCharType="end"/>
      </w:r>
      <w:r w:rsidR="0081021B" w:rsidRPr="0081021B">
        <w:rPr>
          <w:color w:val="000000"/>
          <w:sz w:val="20"/>
          <w:szCs w:val="20"/>
          <w:lang w:val="en-US"/>
        </w:rPr>
        <w:t xml:space="preserve"> </w:t>
      </w:r>
      <w:r w:rsidR="006507D3" w:rsidRPr="0091276C">
        <w:rPr>
          <w:color w:val="000000"/>
          <w:sz w:val="20"/>
          <w:szCs w:val="20"/>
        </w:rPr>
        <w:t>Seiring berkembangnya zaman</w:t>
      </w:r>
      <w:r w:rsidR="00505122">
        <w:rPr>
          <w:color w:val="000000"/>
          <w:sz w:val="20"/>
          <w:szCs w:val="20"/>
          <w:lang w:val="en-US"/>
        </w:rPr>
        <w:t>,</w:t>
      </w:r>
      <w:r w:rsidR="00D433D5">
        <w:rPr>
          <w:color w:val="000000"/>
          <w:sz w:val="20"/>
          <w:szCs w:val="20"/>
          <w:lang w:val="en-US"/>
        </w:rPr>
        <w:t xml:space="preserve"> </w:t>
      </w:r>
      <w:r w:rsidR="006507D3" w:rsidRPr="0091276C">
        <w:rPr>
          <w:color w:val="000000"/>
          <w:sz w:val="20"/>
          <w:szCs w:val="20"/>
        </w:rPr>
        <w:t>pesantren</w:t>
      </w:r>
      <w:r w:rsidR="00505122">
        <w:rPr>
          <w:color w:val="000000"/>
          <w:sz w:val="20"/>
          <w:szCs w:val="20"/>
          <w:lang w:val="en-US"/>
        </w:rPr>
        <w:t xml:space="preserve"> kini bertransformasi menjadi pesantren</w:t>
      </w:r>
      <w:r w:rsidR="006507D3" w:rsidRPr="0091276C">
        <w:rPr>
          <w:color w:val="000000"/>
          <w:sz w:val="20"/>
          <w:szCs w:val="20"/>
        </w:rPr>
        <w:t xml:space="preserve"> yang tidak hanya bersifat tradisional, tetapi juga </w:t>
      </w:r>
      <w:r w:rsidR="00D86497">
        <w:rPr>
          <w:color w:val="000000"/>
          <w:sz w:val="20"/>
          <w:szCs w:val="20"/>
          <w:lang w:val="en-US"/>
        </w:rPr>
        <w:t>menjadi pesantren</w:t>
      </w:r>
      <w:r w:rsidR="006507D3" w:rsidRPr="0091276C">
        <w:rPr>
          <w:color w:val="000000"/>
          <w:sz w:val="20"/>
          <w:szCs w:val="20"/>
        </w:rPr>
        <w:t xml:space="preserve"> pendidikan tinggi</w:t>
      </w:r>
      <w:r w:rsidR="00AA0EB4">
        <w:rPr>
          <w:color w:val="000000"/>
          <w:sz w:val="20"/>
          <w:szCs w:val="20"/>
        </w:rPr>
        <w:fldChar w:fldCharType="begin" w:fldLock="1"/>
      </w:r>
      <w:r w:rsidR="004B573E">
        <w:rPr>
          <w:color w:val="000000"/>
          <w:sz w:val="20"/>
          <w:szCs w:val="20"/>
        </w:rPr>
        <w:instrText>ADDIN CSL_CITATION {"citationItems":[{"id":"ITEM-1","itemData":{"DOI":"10.32764/dinamika.v2i1.129","ISSN":"2597-4858","abstract":"Pesantren merupakan sebuah lembaga pendidikan yang menitikberatkan pada pendidikan agama dengan membekali santrinya pengetahuan agama yang cukup melalui kajian kitab kuning sebagai sumbernya. Pendidikan yang dijalankan di dalamnya efektif dalam kaitannya dengan tujuan pendirian pesantren dan lulusannya yang memiliki kedalaman spiritual sehingga dapat memberikan arah yang benar terhadap masyarakat pada masa yang akan datang. Oleh karena itu pendidikan yang efektif telah dijalankan dengan baik oleh lembaga tersebut.","author":[{"dropping-particle":"","family":"Fauziah","given":"Fauziah","non-dropping-particle":"","parse-names":false,"suffix":""}],"container-title":"DINAMIKA : Jurnal Kajian Pendidikan dan Keislaman","id":"ITEM-1","issue":"1","issued":{"date-parts":[["2017"]]},"page":"27-51","title":"Pesantren Sebagai Lembaga Pendidikan Yang Efektif","type":"article-journal","volume":"2"},"uris":["http://www.mendeley.com/documents/?uuid=981d82a9-c46e-489a-95da-6fb02fe14e74"]}],"mendeley":{"formattedCitation":"[10]","plainTextFormattedCitation":"[10]","previouslyFormattedCitation":"[10]"},"properties":{"noteIndex":0},"schema":"https://github.com/citation-style-language/schema/raw/master/csl-citation.json"}</w:instrText>
      </w:r>
      <w:r w:rsidR="00AA0EB4">
        <w:rPr>
          <w:color w:val="000000"/>
          <w:sz w:val="20"/>
          <w:szCs w:val="20"/>
        </w:rPr>
        <w:fldChar w:fldCharType="separate"/>
      </w:r>
      <w:r w:rsidR="004B573E" w:rsidRPr="004B573E">
        <w:rPr>
          <w:noProof/>
          <w:color w:val="000000"/>
          <w:sz w:val="20"/>
          <w:szCs w:val="20"/>
        </w:rPr>
        <w:t>[10]</w:t>
      </w:r>
      <w:r w:rsidR="00AA0EB4">
        <w:rPr>
          <w:color w:val="000000"/>
          <w:sz w:val="20"/>
          <w:szCs w:val="20"/>
        </w:rPr>
        <w:fldChar w:fldCharType="end"/>
      </w:r>
      <w:r w:rsidR="006507D3" w:rsidRPr="0091276C">
        <w:rPr>
          <w:color w:val="000000"/>
          <w:sz w:val="20"/>
          <w:szCs w:val="20"/>
        </w:rPr>
        <w:t xml:space="preserve"> </w:t>
      </w:r>
      <w:r w:rsidR="002936C9">
        <w:rPr>
          <w:color w:val="000000"/>
          <w:sz w:val="20"/>
          <w:szCs w:val="20"/>
          <w:lang w:val="en-US"/>
        </w:rPr>
        <w:t xml:space="preserve">yang </w:t>
      </w:r>
      <w:r w:rsidR="0098312A" w:rsidRPr="0098312A">
        <w:rPr>
          <w:color w:val="000000"/>
          <w:sz w:val="20"/>
          <w:szCs w:val="20"/>
        </w:rPr>
        <w:t>me</w:t>
      </w:r>
      <w:r w:rsidR="002936C9">
        <w:rPr>
          <w:color w:val="000000"/>
          <w:sz w:val="20"/>
          <w:szCs w:val="20"/>
          <w:lang w:val="en-US"/>
        </w:rPr>
        <w:t>ngintegrasikan</w:t>
      </w:r>
      <w:r w:rsidR="0098312A" w:rsidRPr="0098312A">
        <w:rPr>
          <w:color w:val="000000"/>
          <w:sz w:val="20"/>
          <w:szCs w:val="20"/>
        </w:rPr>
        <w:t xml:space="preserve"> </w:t>
      </w:r>
      <w:r w:rsidR="003416FF" w:rsidRPr="00811CBB">
        <w:rPr>
          <w:color w:val="000000"/>
          <w:sz w:val="20"/>
          <w:szCs w:val="20"/>
          <w:lang w:val="en-ID"/>
        </w:rPr>
        <w:t>ilmu agama dengan ilmu</w:t>
      </w:r>
      <w:r w:rsidR="003416FF" w:rsidRPr="0098312A">
        <w:rPr>
          <w:color w:val="000000"/>
          <w:sz w:val="20"/>
          <w:szCs w:val="20"/>
        </w:rPr>
        <w:t xml:space="preserve"> </w:t>
      </w:r>
      <w:r w:rsidR="0098312A" w:rsidRPr="0098312A">
        <w:rPr>
          <w:color w:val="000000"/>
          <w:sz w:val="20"/>
          <w:szCs w:val="20"/>
        </w:rPr>
        <w:t xml:space="preserve">(integrasi-interkoneksi), </w:t>
      </w:r>
      <w:r w:rsidR="00B06E8A" w:rsidRPr="00811CBB">
        <w:rPr>
          <w:color w:val="000000"/>
          <w:sz w:val="20"/>
          <w:szCs w:val="20"/>
          <w:lang w:val="en-ID"/>
        </w:rPr>
        <w:t xml:space="preserve">Hal ini bertujuan agar lulusan pesantren tidak hanya cerdas secara intelektual, tetapi juga kuat dalam aspek spiritual dan moral. Pesantren pendidikan tinggi juga berfungsi sebagai wadah pembinaan karakter dan kepemimpinan yang Qur’ani, mandiri, serta memiliki </w:t>
      </w:r>
      <w:r w:rsidR="00B06E8A" w:rsidRPr="00811CBB">
        <w:rPr>
          <w:color w:val="000000"/>
          <w:sz w:val="20"/>
          <w:szCs w:val="20"/>
          <w:lang w:val="en-ID"/>
        </w:rPr>
        <w:lastRenderedPageBreak/>
        <w:t>kepedulian sosial yang tinggi.</w:t>
      </w:r>
      <w:r w:rsidR="000A390F">
        <w:rPr>
          <w:color w:val="000000"/>
          <w:sz w:val="20"/>
          <w:szCs w:val="20"/>
        </w:rPr>
        <w:fldChar w:fldCharType="begin" w:fldLock="1"/>
      </w:r>
      <w:r w:rsidR="004B573E">
        <w:rPr>
          <w:color w:val="000000"/>
          <w:sz w:val="20"/>
          <w:szCs w:val="20"/>
        </w:rPr>
        <w:instrText>ADDIN CSL_CITATION {"citationItems":[{"id":"ITEM-1","itemData":{"abstract":"Pesantren education model developed with the name and style varied, in the development of pesantren faced with two problems: on the one hand schools should organize themselves in accordance with the demands of the times without having to leave the pesantren tradition itself, on the other hand how to form the product of competent scholars in the Islamic religion in order to preserve the identity of the Islamic boarding school in contributing in planting akhlaqul karimah. ,QQWKHHSUHVHQWWVWXG\\\\IRXQGGVRPHHRIIWKHHÀQGLQJVVLQFOXGLQJJWKHHIROORZLQJJJ ÀUVWWWSODQQLQJJDDFXUULFXOXPPWKDWWEHJLQVVZLWKKWKHHIRUPXODWLRQQRIIFXUULFXOXPP objectives, the foundation in curriculum planning and the formulation of curriculum content; both, in the implementation of the curriculum, the discovery of the policies in developed curriculum, the ability of teachers in implementing curriculum and the constraints encountered in developing the curriculum, and the third, evaluation, the evaluation found the use of summative evaluation with a closed approach.","author":[{"dropping-particle":"","family":"Bakar","given":"Abu","non-dropping-particle":"","parse-names":false,"suffix":""}],"container-title":"Madrasah","id":"ITEM-1","issue":"2","issued":{"date-parts":[["2014"]]},"page":"117-150","title":"Sinergi Pesantren dan Perguruan Tinggi","type":"article-journal","volume":"6"},"uris":["http://www.mendeley.com/documents/?uuid=725db897-664a-45ba-b45d-95e44ed78346"]}],"mendeley":{"formattedCitation":"[11]","plainTextFormattedCitation":"[11]","previouslyFormattedCitation":"[11]"},"properties":{"noteIndex":0},"schema":"https://github.com/citation-style-language/schema/raw/master/csl-citation.json"}</w:instrText>
      </w:r>
      <w:r w:rsidR="000A390F">
        <w:rPr>
          <w:color w:val="000000"/>
          <w:sz w:val="20"/>
          <w:szCs w:val="20"/>
        </w:rPr>
        <w:fldChar w:fldCharType="separate"/>
      </w:r>
      <w:r w:rsidR="004B573E" w:rsidRPr="004B573E">
        <w:rPr>
          <w:noProof/>
          <w:color w:val="000000"/>
          <w:sz w:val="20"/>
          <w:szCs w:val="20"/>
        </w:rPr>
        <w:t>[11]</w:t>
      </w:r>
      <w:r w:rsidR="000A390F">
        <w:rPr>
          <w:color w:val="000000"/>
          <w:sz w:val="20"/>
          <w:szCs w:val="20"/>
        </w:rPr>
        <w:fldChar w:fldCharType="end"/>
      </w:r>
      <w:r w:rsidR="005F34DC" w:rsidRPr="005F34DC">
        <w:rPr>
          <w:color w:val="000000"/>
          <w:sz w:val="20"/>
          <w:szCs w:val="20"/>
        </w:rPr>
        <w:t xml:space="preserve"> </w:t>
      </w:r>
      <w:r w:rsidR="0098312A" w:rsidRPr="0098312A">
        <w:rPr>
          <w:color w:val="000000"/>
          <w:sz w:val="20"/>
          <w:szCs w:val="20"/>
        </w:rPr>
        <w:t xml:space="preserve"> </w:t>
      </w:r>
      <w:r w:rsidR="006507D3" w:rsidRPr="0091276C">
        <w:rPr>
          <w:color w:val="000000"/>
          <w:sz w:val="20"/>
          <w:szCs w:val="20"/>
        </w:rPr>
        <w:t>Salah satunya adalah Pesantren Mahasiswi Mahad Umar bin Al-Khattab di Sidoarjo, yang secara khusus menampung dan membina para mahasiswi untuk memperdalam ilmu agama, terutama</w:t>
      </w:r>
      <w:r w:rsidR="008665A6" w:rsidRPr="008665A6">
        <w:rPr>
          <w:color w:val="000000"/>
          <w:sz w:val="20"/>
          <w:szCs w:val="20"/>
        </w:rPr>
        <w:t xml:space="preserve"> pada keilmuan </w:t>
      </w:r>
      <w:r w:rsidR="00FB2759">
        <w:rPr>
          <w:color w:val="000000"/>
          <w:sz w:val="20"/>
          <w:szCs w:val="20"/>
        </w:rPr>
        <w:t>Bahasa</w:t>
      </w:r>
      <w:r w:rsidR="00FB2759" w:rsidRPr="00FB2759">
        <w:rPr>
          <w:color w:val="000000"/>
          <w:sz w:val="20"/>
          <w:szCs w:val="20"/>
        </w:rPr>
        <w:t xml:space="preserve"> Arab dan </w:t>
      </w:r>
      <w:r w:rsidR="006507D3" w:rsidRPr="0091276C">
        <w:rPr>
          <w:color w:val="000000"/>
          <w:sz w:val="20"/>
          <w:szCs w:val="20"/>
        </w:rPr>
        <w:t>Al-Qur’an</w:t>
      </w:r>
      <w:r w:rsidR="00DF4D91" w:rsidRPr="00DF4D91">
        <w:rPr>
          <w:color w:val="000000"/>
          <w:sz w:val="20"/>
          <w:szCs w:val="20"/>
        </w:rPr>
        <w:t>,</w:t>
      </w:r>
      <w:r w:rsidR="006507D3" w:rsidRPr="0091276C">
        <w:rPr>
          <w:color w:val="000000"/>
          <w:sz w:val="20"/>
          <w:szCs w:val="20"/>
        </w:rPr>
        <w:t xml:space="preserve"> di </w:t>
      </w:r>
      <w:r w:rsidR="00DF4D91" w:rsidRPr="00DF4D91">
        <w:rPr>
          <w:color w:val="000000"/>
          <w:sz w:val="20"/>
          <w:szCs w:val="20"/>
        </w:rPr>
        <w:t>tengah</w:t>
      </w:r>
      <w:r w:rsidR="005B439C" w:rsidRPr="005B439C">
        <w:rPr>
          <w:color w:val="000000"/>
          <w:sz w:val="20"/>
          <w:szCs w:val="20"/>
        </w:rPr>
        <w:t xml:space="preserve"> kesibukan</w:t>
      </w:r>
      <w:r w:rsidR="006507D3" w:rsidRPr="0091276C">
        <w:rPr>
          <w:color w:val="000000"/>
          <w:sz w:val="20"/>
          <w:szCs w:val="20"/>
        </w:rPr>
        <w:t xml:space="preserve"> studi akademik mereka.</w:t>
      </w:r>
      <w:r w:rsidR="00DA7486" w:rsidRPr="00DA7486">
        <w:rPr>
          <w:color w:val="000000"/>
          <w:sz w:val="20"/>
          <w:szCs w:val="20"/>
        </w:rPr>
        <w:t xml:space="preserve"> </w:t>
      </w:r>
      <w:r w:rsidR="00071CFD" w:rsidRPr="00341301">
        <w:rPr>
          <w:color w:val="000000"/>
          <w:sz w:val="20"/>
          <w:szCs w:val="20"/>
        </w:rPr>
        <w:t>Pendidikan tingkat tinggi menjadi Lembaga</w:t>
      </w:r>
      <w:r w:rsidR="008B662C" w:rsidRPr="00341301">
        <w:rPr>
          <w:color w:val="000000"/>
          <w:sz w:val="20"/>
          <w:szCs w:val="20"/>
        </w:rPr>
        <w:t xml:space="preserve"> Pendidikan</w:t>
      </w:r>
      <w:r w:rsidR="00071CFD" w:rsidRPr="00341301">
        <w:rPr>
          <w:color w:val="000000"/>
          <w:sz w:val="20"/>
          <w:szCs w:val="20"/>
        </w:rPr>
        <w:t xml:space="preserve"> yang </w:t>
      </w:r>
      <w:r w:rsidR="008B662C" w:rsidRPr="00341301">
        <w:rPr>
          <w:color w:val="000000"/>
          <w:sz w:val="20"/>
          <w:szCs w:val="20"/>
        </w:rPr>
        <w:t xml:space="preserve">paling dekat dengan </w:t>
      </w:r>
      <w:r w:rsidR="00423BD7" w:rsidRPr="00341301">
        <w:rPr>
          <w:color w:val="000000"/>
          <w:sz w:val="20"/>
          <w:szCs w:val="20"/>
        </w:rPr>
        <w:t>penerapan keilmuan dalam pengabdian masyarakat</w:t>
      </w:r>
      <w:r w:rsidR="00341301" w:rsidRPr="00341301">
        <w:rPr>
          <w:color w:val="000000"/>
          <w:sz w:val="20"/>
          <w:szCs w:val="20"/>
        </w:rPr>
        <w:t xml:space="preserve">, </w:t>
      </w:r>
      <w:r w:rsidR="005F46AD" w:rsidRPr="005F46AD">
        <w:rPr>
          <w:color w:val="000000"/>
          <w:sz w:val="20"/>
          <w:szCs w:val="20"/>
        </w:rPr>
        <w:t>mengadopsi pendekatan</w:t>
      </w:r>
      <w:r w:rsidR="00557162" w:rsidRPr="00557162">
        <w:rPr>
          <w:color w:val="000000"/>
          <w:sz w:val="20"/>
          <w:szCs w:val="20"/>
        </w:rPr>
        <w:t xml:space="preserve"> andragogi dalam</w:t>
      </w:r>
      <w:r w:rsidR="005F46AD" w:rsidRPr="005F46AD">
        <w:rPr>
          <w:color w:val="000000"/>
          <w:sz w:val="20"/>
          <w:szCs w:val="20"/>
        </w:rPr>
        <w:t xml:space="preserve"> ilmu agama dan ilmu umum sehingga mencetak lulusan yang tidak hanya cerdas secara intelektual, tetapi juga kuat dalam aspek spiritual dan moral.</w:t>
      </w:r>
      <w:r w:rsidR="008208E9">
        <w:rPr>
          <w:color w:val="000000"/>
          <w:sz w:val="20"/>
          <w:szCs w:val="20"/>
        </w:rPr>
        <w:fldChar w:fldCharType="begin" w:fldLock="1"/>
      </w:r>
      <w:r w:rsidR="004B573E">
        <w:rPr>
          <w:color w:val="000000"/>
          <w:sz w:val="20"/>
          <w:szCs w:val="20"/>
        </w:rPr>
        <w:instrText>ADDIN CSL_CITATION {"citationItems":[{"id":"ITEM-1","itemData":{"DOI":"10.32729/edukasi.v18i2.763","ISSN":"2580-247X","abstract":"AbstractThe existence of Kuttab in Indonesia has recently begun to grow and develop in several regions. Starting with the establishment of Kuttab Al-Fatih in Depok and then opened branches in 22 cities, other Kuttab began to appear, one of them was Kuttab Al Jazary Surakarta. This research aims to describe the education system of Kuttab Al Jazary, including curriculum and learning methods that represent Classical Islamic education. Using qualitative methodologies, this study obtained several findings. First, the education system in Kuttab Al Jazary consists of Qur'anic education, moral education, and science education. The three education systems are representations of classical Islamic education that were implemented in the Kuttab at the beginning of Islamic development. Secondly, the learning method applied is dominated by the halaqah method especially for learning the Alquran, while the classical approach is used for learning syar'i and science. AbstrakKeberadaan Kuttab di Indonesia akhir-akhir ini mulai tumbuh dan berkembang di beberapa wilayah. Berawal dari berdirinya Kuttab Al-Fatih di Depok yang kemudian membuka cabang di 22 kota, kuttab-kuttab lain pun mulai bermunculan, salah satunya adalah Kuttab Al Jazary di Surakarta. Penelitian ini bertujuan untuk mendeskripsikan sistem pendidikan Kuttab Al Jazary, mencakup kurikulum dan metode pembelajaran yang merepresentasikan pendidikan Islam Klasik. Dengan menggunakan metode kualitatif, penelitian ini menghasilkan beberapa temuan. Pertama¸ sistem pendidikan pada Kuttab Al Jazary terdiri dari pendidikan Alquran, pendidikan adab, dan pendidikan ilmu. Ketiga sistem pendidikan tersebut merupakan representasi dari pendidikan Islam klasik yang diterapkan di kuttab-kuttab pada awal perkembangan Islam. Kedua, metode pembelajaran yang diterapkan didominasi oleh metode halaqah khususnya untuk pembelajaran Alquran, sedangkan metode klasikal dilakukan untuk pembelajaran ilmu syar’i dan ilmu umum.","author":[{"dropping-particle":"","family":"Muzayanah","given":"Umi","non-dropping-particle":"","parse-names":false,"suffix":""}],"container-title":"EDUKASI: Jurnal Penelitian Pendidikan Agama dan Keagamaan","id":"ITEM-1","issue":"2","issued":{"date-parts":[["2020"]]},"note":"Query date: 2025-03-19 13:34:32","page":"186-203","publisher":"Puslitbang Pendidikan Agama dan Keagamaan Balitbang Kementerian Agama RI","title":"Sistem Pendidikan Kuttab Al Jazary Sebagai Representasi Pendidikan Islam Klasik","type":"article-journal","volume":"18"},"uris":["http://www.mendeley.com/documents/?uuid=df3367ab-5f59-431c-8cfd-f1347cb57dc0"]}],"mendeley":{"formattedCitation":"[12]","plainTextFormattedCitation":"[12]","previouslyFormattedCitation":"[12]"},"properties":{"noteIndex":0},"schema":"https://github.com/citation-style-language/schema/raw/master/csl-citation.json"}</w:instrText>
      </w:r>
      <w:r w:rsidR="008208E9">
        <w:rPr>
          <w:color w:val="000000"/>
          <w:sz w:val="20"/>
          <w:szCs w:val="20"/>
        </w:rPr>
        <w:fldChar w:fldCharType="separate"/>
      </w:r>
      <w:r w:rsidR="004B573E" w:rsidRPr="004B573E">
        <w:rPr>
          <w:noProof/>
          <w:color w:val="000000"/>
          <w:sz w:val="20"/>
          <w:szCs w:val="20"/>
        </w:rPr>
        <w:t>[12]</w:t>
      </w:r>
      <w:r w:rsidR="008208E9">
        <w:rPr>
          <w:color w:val="000000"/>
          <w:sz w:val="20"/>
          <w:szCs w:val="20"/>
        </w:rPr>
        <w:fldChar w:fldCharType="end"/>
      </w:r>
      <w:r w:rsidR="005F46AD" w:rsidRPr="005F46AD">
        <w:rPr>
          <w:color w:val="000000"/>
          <w:sz w:val="20"/>
          <w:szCs w:val="20"/>
        </w:rPr>
        <w:t xml:space="preserve"> Pesantren pendidikan tinggi juga berfungsi sebagai wadah pembinaan karakter dan kepemimpinan mahasiswa yang Qur’ani, mandiri, serta memiliki kepedulian sosial. </w:t>
      </w:r>
    </w:p>
    <w:p w14:paraId="468C5369" w14:textId="0BC36D72" w:rsidR="00253976" w:rsidRDefault="00966428" w:rsidP="00056829">
      <w:pPr>
        <w:pBdr>
          <w:top w:val="nil"/>
          <w:left w:val="nil"/>
          <w:bottom w:val="nil"/>
          <w:right w:val="nil"/>
          <w:between w:val="nil"/>
        </w:pBdr>
        <w:ind w:firstLine="720"/>
        <w:jc w:val="both"/>
        <w:rPr>
          <w:color w:val="000000"/>
          <w:sz w:val="20"/>
          <w:szCs w:val="20"/>
          <w:lang w:val="en-US"/>
        </w:rPr>
      </w:pPr>
      <w:r w:rsidRPr="00347F04">
        <w:rPr>
          <w:color w:val="000000"/>
          <w:sz w:val="20"/>
          <w:szCs w:val="20"/>
        </w:rPr>
        <w:t>P</w:t>
      </w:r>
      <w:r w:rsidR="00253976" w:rsidRPr="00D433D5">
        <w:rPr>
          <w:color w:val="000000"/>
          <w:sz w:val="20"/>
          <w:szCs w:val="20"/>
        </w:rPr>
        <w:t>embinaan pe</w:t>
      </w:r>
      <w:r w:rsidRPr="00347F04">
        <w:rPr>
          <w:color w:val="000000"/>
          <w:sz w:val="20"/>
          <w:szCs w:val="20"/>
        </w:rPr>
        <w:t>mbelajaran</w:t>
      </w:r>
      <w:r w:rsidR="00253976" w:rsidRPr="00D433D5">
        <w:rPr>
          <w:color w:val="000000"/>
          <w:sz w:val="20"/>
          <w:szCs w:val="20"/>
        </w:rPr>
        <w:t xml:space="preserve"> Al-</w:t>
      </w:r>
      <w:r w:rsidR="00420FB6" w:rsidRPr="00420FB6">
        <w:rPr>
          <w:color w:val="000000"/>
          <w:sz w:val="20"/>
          <w:szCs w:val="20"/>
        </w:rPr>
        <w:t>Q</w:t>
      </w:r>
      <w:r w:rsidR="00253976" w:rsidRPr="00D433D5">
        <w:rPr>
          <w:color w:val="000000"/>
          <w:sz w:val="20"/>
          <w:szCs w:val="20"/>
        </w:rPr>
        <w:t>ur’an</w:t>
      </w:r>
      <w:r w:rsidR="00F01B49" w:rsidRPr="00D433D5">
        <w:rPr>
          <w:color w:val="000000"/>
          <w:sz w:val="20"/>
          <w:szCs w:val="20"/>
        </w:rPr>
        <w:t xml:space="preserve"> </w:t>
      </w:r>
      <w:r w:rsidRPr="00347F04">
        <w:rPr>
          <w:color w:val="000000"/>
          <w:sz w:val="20"/>
          <w:szCs w:val="20"/>
        </w:rPr>
        <w:t xml:space="preserve">sangat </w:t>
      </w:r>
      <w:r w:rsidR="00F01B49" w:rsidRPr="00D433D5">
        <w:rPr>
          <w:color w:val="000000"/>
          <w:sz w:val="20"/>
          <w:szCs w:val="20"/>
        </w:rPr>
        <w:t xml:space="preserve">dibutuhkan </w:t>
      </w:r>
      <w:r w:rsidRPr="00347F04">
        <w:rPr>
          <w:color w:val="000000"/>
          <w:sz w:val="20"/>
          <w:szCs w:val="20"/>
        </w:rPr>
        <w:t>di</w:t>
      </w:r>
      <w:r w:rsidR="00F01B49" w:rsidRPr="00D433D5">
        <w:rPr>
          <w:color w:val="000000"/>
          <w:sz w:val="20"/>
          <w:szCs w:val="20"/>
        </w:rPr>
        <w:t xml:space="preserve"> </w:t>
      </w:r>
      <w:r w:rsidR="00961F50" w:rsidRPr="00D433D5">
        <w:rPr>
          <w:color w:val="000000"/>
          <w:sz w:val="20"/>
          <w:szCs w:val="20"/>
        </w:rPr>
        <w:t xml:space="preserve">setiap jenjang </w:t>
      </w:r>
      <w:r w:rsidR="002B0C4E" w:rsidRPr="00D433D5">
        <w:rPr>
          <w:color w:val="000000"/>
          <w:sz w:val="20"/>
          <w:szCs w:val="20"/>
        </w:rPr>
        <w:t>p</w:t>
      </w:r>
      <w:r w:rsidR="00CA08F1" w:rsidRPr="00D433D5">
        <w:rPr>
          <w:color w:val="000000"/>
          <w:sz w:val="20"/>
          <w:szCs w:val="20"/>
        </w:rPr>
        <w:t xml:space="preserve">endidikan </w:t>
      </w:r>
      <w:r w:rsidRPr="00347F04">
        <w:rPr>
          <w:color w:val="000000"/>
          <w:sz w:val="20"/>
          <w:szCs w:val="20"/>
        </w:rPr>
        <w:t>dan oleh</w:t>
      </w:r>
      <w:r w:rsidR="00CA08F1" w:rsidRPr="00D433D5">
        <w:rPr>
          <w:color w:val="000000"/>
          <w:sz w:val="20"/>
          <w:szCs w:val="20"/>
        </w:rPr>
        <w:t xml:space="preserve"> semua kalangan usia</w:t>
      </w:r>
      <w:r w:rsidR="008A2982" w:rsidRPr="007221A4">
        <w:rPr>
          <w:color w:val="000000"/>
          <w:sz w:val="20"/>
          <w:szCs w:val="20"/>
        </w:rPr>
        <w:t>,</w:t>
      </w:r>
      <w:r w:rsidR="00954A2C">
        <w:rPr>
          <w:color w:val="000000"/>
          <w:sz w:val="20"/>
          <w:szCs w:val="20"/>
          <w:lang w:val="en-US"/>
        </w:rPr>
        <w:fldChar w:fldCharType="begin" w:fldLock="1"/>
      </w:r>
      <w:r w:rsidR="004B573E">
        <w:rPr>
          <w:color w:val="000000"/>
          <w:sz w:val="20"/>
          <w:szCs w:val="20"/>
        </w:rPr>
        <w:instrText>ADDIN CSL_CITATION {"citationItems":[{"id":"ITEM-1","itemData":{"DOI":"10.24252/ip.v11i1.31439","ISSN":"2337-6767","abstract":"The basis for implementation Al-Qur'an education includes Government policies, financing, namely funding sources, education management functions in the implementation of Al-Qur'an education, utilization of human resources, and members as well as students. Implementation challenges of Al-Qur'an education, among others: the era of globalization, human moral decadence, and prioritizing world affairs that can provide something material and less inclined to pursue amaliyah for preparation and provision in the hereafter. Expectations in the implementation of Al-Qur'an education, among others: building believers and increasing intelligence in the field of religion, increasing friendship and Ukhuwah Islamiyah relations, and centers of knowledge in society, namely the implementation of Al-Qur'an education provides great hope for Muslims, namely the information center for the development of Islamic knowledge, the center for fostering Islamic knowledge, and the Islamic religious consultation center.","author":[{"dropping-particle":"","family":".","given":"Rosmiyati","non-dropping-particle":"","parse-names":false,"suffix":""},{"dropping-particle":"","family":"Abubakar","given":"Achmad","non-dropping-particle":"","parse-names":false,"suffix":""},{"dropping-particle":"","family":"Abunawas","given":"Kamaluddin","non-dropping-particle":"","parse-names":false,"suffix":""},{"dropping-particle":"","family":"Mas’ud","given":"Mukhtar","non-dropping-particle":"","parse-names":false,"suffix":""}],"container-title":"Inspiratif Pendidikan","id":"ITEM-1","issue":"1","issued":{"date-parts":[["2022"]]},"page":"207-221","title":"Optimalisasi Pendidikan Al-Qur’an Dalam Pengembangan Pendidikan Agama Islam","type":"article-journal","volume":"11"},"uris":["http://www.mendeley.com/documents/?uuid=fe4df02b-0aff-4ffc-9c75-85246d5447e5"]}],"mendeley":{"formattedCitation":"[13]","plainTextFormattedCitation":"[13]","previouslyFormattedCitation":"[13]"},"properties":{"noteIndex":0},"schema":"https://github.com/citation-style-language/schema/raw/master/csl-citation.json"}</w:instrText>
      </w:r>
      <w:r w:rsidR="00954A2C">
        <w:rPr>
          <w:color w:val="000000"/>
          <w:sz w:val="20"/>
          <w:szCs w:val="20"/>
          <w:lang w:val="en-US"/>
        </w:rPr>
        <w:fldChar w:fldCharType="separate"/>
      </w:r>
      <w:r w:rsidR="004B573E" w:rsidRPr="004B573E">
        <w:rPr>
          <w:noProof/>
          <w:color w:val="000000"/>
          <w:sz w:val="20"/>
          <w:szCs w:val="20"/>
        </w:rPr>
        <w:t>[13]</w:t>
      </w:r>
      <w:r w:rsidR="00954A2C">
        <w:rPr>
          <w:color w:val="000000"/>
          <w:sz w:val="20"/>
          <w:szCs w:val="20"/>
          <w:lang w:val="en-US"/>
        </w:rPr>
        <w:fldChar w:fldCharType="end"/>
      </w:r>
      <w:r w:rsidR="00AC5DAD" w:rsidRPr="00D433D5">
        <w:rPr>
          <w:color w:val="000000"/>
          <w:sz w:val="20"/>
          <w:szCs w:val="20"/>
        </w:rPr>
        <w:t xml:space="preserve"> </w:t>
      </w:r>
      <w:r w:rsidR="00EC75F1" w:rsidRPr="00347F04">
        <w:rPr>
          <w:color w:val="000000"/>
          <w:sz w:val="20"/>
          <w:szCs w:val="20"/>
        </w:rPr>
        <w:t>oleh karena itu,</w:t>
      </w:r>
      <w:r w:rsidR="00070F25" w:rsidRPr="00D433D5">
        <w:rPr>
          <w:color w:val="000000"/>
          <w:sz w:val="20"/>
          <w:szCs w:val="20"/>
        </w:rPr>
        <w:t xml:space="preserve"> pendekatan andragogi dalam pengajaran Al-Qur</w:t>
      </w:r>
      <w:r w:rsidR="002B0C4E" w:rsidRPr="00D433D5">
        <w:rPr>
          <w:color w:val="000000"/>
          <w:sz w:val="20"/>
          <w:szCs w:val="20"/>
        </w:rPr>
        <w:t xml:space="preserve">’an di pesantren mahasiswi </w:t>
      </w:r>
      <w:r w:rsidR="00282102" w:rsidRPr="00D433D5">
        <w:rPr>
          <w:color w:val="000000"/>
          <w:sz w:val="20"/>
          <w:szCs w:val="20"/>
        </w:rPr>
        <w:t xml:space="preserve">menjadi </w:t>
      </w:r>
      <w:r w:rsidR="00EC75F1" w:rsidRPr="00347F04">
        <w:rPr>
          <w:color w:val="000000"/>
          <w:sz w:val="20"/>
          <w:szCs w:val="20"/>
        </w:rPr>
        <w:t xml:space="preserve">sangat </w:t>
      </w:r>
      <w:r w:rsidR="00282102" w:rsidRPr="00D433D5">
        <w:rPr>
          <w:color w:val="000000"/>
          <w:sz w:val="20"/>
          <w:szCs w:val="20"/>
        </w:rPr>
        <w:t>relevan</w:t>
      </w:r>
      <w:r w:rsidR="001B7229">
        <w:rPr>
          <w:color w:val="000000"/>
          <w:sz w:val="20"/>
          <w:szCs w:val="20"/>
          <w:lang w:val="en-US"/>
        </w:rPr>
        <w:fldChar w:fldCharType="begin" w:fldLock="1"/>
      </w:r>
      <w:r w:rsidR="004B573E">
        <w:rPr>
          <w:color w:val="000000"/>
          <w:sz w:val="20"/>
          <w:szCs w:val="20"/>
        </w:rPr>
        <w:instrText>ADDIN CSL_CITATION {"citationItems":[{"id":"ITEM-1","itemData":{"abstract":"Tujuan penulisan artikel ini adalah: 1) memahami psikologi orang dewasa sebagai peserta didik; 2) memahami pengertian dan konsep pendidikan orang dewasa (andragogi); 3) mengetahui mahasiswa sebagai orang dewasa; 4) memahami penerapan pendidikan orang dewasa; dan 5) mengetahui hambatan penerapan pendidikan orang dewasa. Dengan menggunakan teori andragogi dalam kegiatan pembelajaran atau kegiatan belajar orang dewasa dalam rangka pengembangan atau realisasi pencapaian cita-cita pendidikan sepanjang hayat dapat diperoleh dengan dukungan penerapan strategi belajar yang sesuai. Andragogi membantu peserta didik untuk tumbuh dan dewasa. Dalam andragogi, keterlibatan orang dewasa dalam proses pembelajaran jauh lebih besar, karena sejak awal harus diadakan diagnosa kebutuhan, merumuskan tujuan, dan mengevaluasi hasil belajar serta melaksanakannya secara bersama-sama. Dengan karakteristik pembelajaran orang dewasa, salah satu strategi pembelajaran yang diterapkan adalah strategi pembelajaran partisipatif. Hambatan dalam penerapan teori andragogi ini diantaranya kurangnya sumber daya dan waktu atau peluang serta kurang siapnya psikologi atau mental pembelajar dewasa tersebut.","author":[{"dropping-particle":"","family":"Kurniati","given":"Ike","non-dropping-particle":"","parse-names":false,"suffix":""},{"dropping-particle":"","family":"Malik","given":"Amit Saepul","non-dropping-particle":"","parse-names":false,"suffix":""},{"dropping-particle":"","family":"Maslachah","given":"Arum","non-dropping-particle":"","parse-names":false,"suffix":""},{"dropping-particle":"","family":"Muchtar","given":"Hendi Suhendraya","non-dropping-particle":"","parse-names":false,"suffix":""},{"dropping-particle":"","family":"Sulastini","given":"Rita","non-dropping-particle":"","parse-names":false,"suffix":""}],"container-title":"Jurnal Ilmu Pendidikan (ILPEN)","id":"ITEM-1","issue":"1","issued":{"date-parts":[["2022"]]},"page":"46-51","title":"Pendekatan Andragogi Pada Proses Pembelajaran Di Institut","type":"article-journal","volume":"1"},"uris":["http://www.mendeley.com/documents/?uuid=2f417cd7-5d0a-4116-9576-56400ace35fb"]}],"mendeley":{"formattedCitation":"[14]","plainTextFormattedCitation":"[14]","previouslyFormattedCitation":"[14]"},"properties":{"noteIndex":0},"schema":"https://github.com/citation-style-language/schema/raw/master/csl-citation.json"}</w:instrText>
      </w:r>
      <w:r w:rsidR="001B7229">
        <w:rPr>
          <w:color w:val="000000"/>
          <w:sz w:val="20"/>
          <w:szCs w:val="20"/>
          <w:lang w:val="en-US"/>
        </w:rPr>
        <w:fldChar w:fldCharType="separate"/>
      </w:r>
      <w:r w:rsidR="004B573E" w:rsidRPr="004B573E">
        <w:rPr>
          <w:noProof/>
          <w:color w:val="000000"/>
          <w:sz w:val="20"/>
          <w:szCs w:val="20"/>
        </w:rPr>
        <w:t>[14]</w:t>
      </w:r>
      <w:r w:rsidR="001B7229">
        <w:rPr>
          <w:color w:val="000000"/>
          <w:sz w:val="20"/>
          <w:szCs w:val="20"/>
          <w:lang w:val="en-US"/>
        </w:rPr>
        <w:fldChar w:fldCharType="end"/>
      </w:r>
      <w:r w:rsidR="009F2186" w:rsidRPr="00261FE8">
        <w:rPr>
          <w:color w:val="000000"/>
          <w:sz w:val="20"/>
          <w:szCs w:val="20"/>
        </w:rPr>
        <w:t xml:space="preserve"> </w:t>
      </w:r>
      <w:r w:rsidR="00282102" w:rsidRPr="00261FE8">
        <w:rPr>
          <w:color w:val="000000"/>
          <w:sz w:val="20"/>
          <w:szCs w:val="20"/>
        </w:rPr>
        <w:t>pendekatan</w:t>
      </w:r>
      <w:r w:rsidR="00E4403A" w:rsidRPr="00261FE8">
        <w:rPr>
          <w:color w:val="000000"/>
          <w:sz w:val="20"/>
          <w:szCs w:val="20"/>
        </w:rPr>
        <w:t xml:space="preserve"> andragogi </w:t>
      </w:r>
      <w:r w:rsidR="00170470" w:rsidRPr="00261FE8">
        <w:rPr>
          <w:color w:val="000000"/>
          <w:sz w:val="20"/>
          <w:szCs w:val="20"/>
        </w:rPr>
        <w:t>merupakan pendekatan</w:t>
      </w:r>
      <w:r w:rsidR="00282102" w:rsidRPr="00261FE8">
        <w:rPr>
          <w:color w:val="000000"/>
          <w:sz w:val="20"/>
          <w:szCs w:val="20"/>
        </w:rPr>
        <w:t xml:space="preserve"> yang me</w:t>
      </w:r>
      <w:r w:rsidR="0079432E" w:rsidRPr="00261FE8">
        <w:rPr>
          <w:color w:val="000000"/>
          <w:sz w:val="20"/>
          <w:szCs w:val="20"/>
        </w:rPr>
        <w:t>yakini</w:t>
      </w:r>
      <w:r w:rsidR="00812B47" w:rsidRPr="00261FE8">
        <w:rPr>
          <w:color w:val="000000"/>
          <w:sz w:val="20"/>
          <w:szCs w:val="20"/>
        </w:rPr>
        <w:t xml:space="preserve"> bahwa</w:t>
      </w:r>
      <w:r w:rsidR="00282102" w:rsidRPr="00261FE8">
        <w:rPr>
          <w:color w:val="000000"/>
          <w:sz w:val="20"/>
          <w:szCs w:val="20"/>
        </w:rPr>
        <w:t xml:space="preserve"> orang dewasa memiliki karakteristik</w:t>
      </w:r>
      <w:r w:rsidR="0079432E" w:rsidRPr="00261FE8">
        <w:rPr>
          <w:color w:val="000000"/>
          <w:sz w:val="20"/>
          <w:szCs w:val="20"/>
        </w:rPr>
        <w:t xml:space="preserve"> berbeda dengan </w:t>
      </w:r>
      <w:r w:rsidR="00261FE8" w:rsidRPr="00261FE8">
        <w:rPr>
          <w:color w:val="000000"/>
          <w:sz w:val="20"/>
          <w:szCs w:val="20"/>
        </w:rPr>
        <w:t>karakteristik anak-anak dan remaja</w:t>
      </w:r>
      <w:r w:rsidR="00206ABA" w:rsidRPr="00206ABA">
        <w:rPr>
          <w:color w:val="000000"/>
          <w:sz w:val="20"/>
          <w:szCs w:val="20"/>
        </w:rPr>
        <w:t>, karakteristik yang berbeda memerlukan pe</w:t>
      </w:r>
      <w:r w:rsidR="008C46E6" w:rsidRPr="008C46E6">
        <w:rPr>
          <w:color w:val="000000"/>
          <w:sz w:val="20"/>
          <w:szCs w:val="20"/>
        </w:rPr>
        <w:t>naganan yang berbeda pula</w:t>
      </w:r>
      <w:r w:rsidR="00282102" w:rsidRPr="00261FE8">
        <w:rPr>
          <w:color w:val="000000"/>
          <w:sz w:val="20"/>
          <w:szCs w:val="20"/>
        </w:rPr>
        <w:t xml:space="preserve">. </w:t>
      </w:r>
      <w:r w:rsidR="008C46E6" w:rsidRPr="00E24B93">
        <w:rPr>
          <w:color w:val="000000"/>
          <w:sz w:val="20"/>
          <w:szCs w:val="20"/>
        </w:rPr>
        <w:t>D</w:t>
      </w:r>
      <w:r w:rsidR="00D925F0" w:rsidRPr="00E24B93">
        <w:rPr>
          <w:color w:val="000000"/>
          <w:sz w:val="20"/>
          <w:szCs w:val="20"/>
        </w:rPr>
        <w:t>iantara</w:t>
      </w:r>
      <w:r w:rsidR="00AA58BF" w:rsidRPr="00E24B93">
        <w:rPr>
          <w:color w:val="000000"/>
          <w:sz w:val="20"/>
          <w:szCs w:val="20"/>
        </w:rPr>
        <w:t xml:space="preserve"> karakteristik orang dewasa yaitu dapat mengatur dirinya sendiri</w:t>
      </w:r>
      <w:r w:rsidR="00B60C2B" w:rsidRPr="00E24B93">
        <w:rPr>
          <w:color w:val="000000"/>
          <w:sz w:val="20"/>
          <w:szCs w:val="20"/>
        </w:rPr>
        <w:t>,</w:t>
      </w:r>
      <w:r w:rsidR="00D925F0" w:rsidRPr="00E24B93">
        <w:rPr>
          <w:color w:val="000000"/>
          <w:sz w:val="20"/>
          <w:szCs w:val="20"/>
        </w:rPr>
        <w:t xml:space="preserve"> </w:t>
      </w:r>
      <w:r w:rsidR="00282102" w:rsidRPr="00E24B93">
        <w:rPr>
          <w:color w:val="000000"/>
          <w:sz w:val="20"/>
          <w:szCs w:val="20"/>
        </w:rPr>
        <w:t xml:space="preserve">tidak </w:t>
      </w:r>
      <w:r w:rsidR="00B60C2B" w:rsidRPr="00E24B93">
        <w:rPr>
          <w:color w:val="000000"/>
          <w:sz w:val="20"/>
          <w:szCs w:val="20"/>
        </w:rPr>
        <w:t>ber</w:t>
      </w:r>
      <w:r w:rsidR="00282102" w:rsidRPr="00E24B93">
        <w:rPr>
          <w:color w:val="000000"/>
          <w:sz w:val="20"/>
          <w:szCs w:val="20"/>
        </w:rPr>
        <w:t xml:space="preserve">gantung pada </w:t>
      </w:r>
      <w:r w:rsidR="00D925F0" w:rsidRPr="00E24B93">
        <w:rPr>
          <w:color w:val="000000"/>
          <w:sz w:val="20"/>
          <w:szCs w:val="20"/>
        </w:rPr>
        <w:t>pendidik</w:t>
      </w:r>
      <w:r w:rsidR="00282102" w:rsidRPr="00E24B93">
        <w:rPr>
          <w:color w:val="000000"/>
          <w:sz w:val="20"/>
          <w:szCs w:val="20"/>
        </w:rPr>
        <w:t xml:space="preserve">, </w:t>
      </w:r>
      <w:r w:rsidR="00E24B93" w:rsidRPr="00E24B93">
        <w:rPr>
          <w:color w:val="000000"/>
          <w:sz w:val="20"/>
          <w:szCs w:val="20"/>
        </w:rPr>
        <w:t>eksplirisasi sehingga dapat b</w:t>
      </w:r>
      <w:r w:rsidR="00282102" w:rsidRPr="00E24B93">
        <w:rPr>
          <w:color w:val="000000"/>
          <w:sz w:val="20"/>
          <w:szCs w:val="20"/>
        </w:rPr>
        <w:t xml:space="preserve">elajar </w:t>
      </w:r>
      <w:r w:rsidR="00E24B93" w:rsidRPr="00E24B93">
        <w:rPr>
          <w:color w:val="000000"/>
          <w:sz w:val="20"/>
          <w:szCs w:val="20"/>
        </w:rPr>
        <w:t>m</w:t>
      </w:r>
      <w:r w:rsidR="00E24B93" w:rsidRPr="002F694F">
        <w:rPr>
          <w:color w:val="000000"/>
          <w:sz w:val="20"/>
          <w:szCs w:val="20"/>
        </w:rPr>
        <w:t>enye</w:t>
      </w:r>
      <w:r w:rsidR="00282102" w:rsidRPr="00E24B93">
        <w:rPr>
          <w:color w:val="000000"/>
          <w:sz w:val="20"/>
          <w:szCs w:val="20"/>
        </w:rPr>
        <w:t>suai</w:t>
      </w:r>
      <w:r w:rsidR="002F694F" w:rsidRPr="002F694F">
        <w:rPr>
          <w:color w:val="000000"/>
          <w:sz w:val="20"/>
          <w:szCs w:val="20"/>
        </w:rPr>
        <w:t>kan</w:t>
      </w:r>
      <w:r w:rsidR="00282102" w:rsidRPr="00E24B93">
        <w:rPr>
          <w:color w:val="000000"/>
          <w:sz w:val="20"/>
          <w:szCs w:val="20"/>
        </w:rPr>
        <w:t xml:space="preserve"> kebutuhan</w:t>
      </w:r>
      <w:r w:rsidR="002F694F" w:rsidRPr="002F694F">
        <w:rPr>
          <w:color w:val="000000"/>
          <w:sz w:val="20"/>
          <w:szCs w:val="20"/>
        </w:rPr>
        <w:t>nya</w:t>
      </w:r>
      <w:r w:rsidR="00282102" w:rsidRPr="00E24B93">
        <w:rPr>
          <w:color w:val="000000"/>
          <w:sz w:val="20"/>
          <w:szCs w:val="20"/>
        </w:rPr>
        <w:t xml:space="preserve"> sendiri,</w:t>
      </w:r>
      <w:r w:rsidR="002F694F" w:rsidRPr="002F694F">
        <w:rPr>
          <w:color w:val="000000"/>
          <w:sz w:val="20"/>
          <w:szCs w:val="20"/>
        </w:rPr>
        <w:t xml:space="preserve"> </w:t>
      </w:r>
      <w:r w:rsidR="00282102" w:rsidRPr="00E24B93">
        <w:rPr>
          <w:color w:val="000000"/>
          <w:sz w:val="20"/>
          <w:szCs w:val="20"/>
        </w:rPr>
        <w:t xml:space="preserve">menggunakan pengalamannya sebagai sumber </w:t>
      </w:r>
      <w:r w:rsidR="007F46C0" w:rsidRPr="007F46C0">
        <w:rPr>
          <w:color w:val="000000"/>
          <w:sz w:val="20"/>
          <w:szCs w:val="20"/>
        </w:rPr>
        <w:t>pem</w:t>
      </w:r>
      <w:r w:rsidR="00282102" w:rsidRPr="00E24B93">
        <w:rPr>
          <w:color w:val="000000"/>
          <w:sz w:val="20"/>
          <w:szCs w:val="20"/>
        </w:rPr>
        <w:t>belajar</w:t>
      </w:r>
      <w:r w:rsidR="007F46C0" w:rsidRPr="007F46C0">
        <w:rPr>
          <w:color w:val="000000"/>
          <w:sz w:val="20"/>
          <w:szCs w:val="20"/>
        </w:rPr>
        <w:t>an</w:t>
      </w:r>
      <w:r w:rsidR="00282102" w:rsidRPr="00E24B93">
        <w:rPr>
          <w:color w:val="000000"/>
          <w:sz w:val="20"/>
          <w:szCs w:val="20"/>
        </w:rPr>
        <w:t xml:space="preserve">, </w:t>
      </w:r>
      <w:r w:rsidR="00272022" w:rsidRPr="00272022">
        <w:rPr>
          <w:color w:val="000000"/>
          <w:sz w:val="20"/>
          <w:szCs w:val="20"/>
        </w:rPr>
        <w:t>menyukai</w:t>
      </w:r>
      <w:r w:rsidR="00282102" w:rsidRPr="00E24B93">
        <w:rPr>
          <w:color w:val="000000"/>
          <w:sz w:val="20"/>
          <w:szCs w:val="20"/>
        </w:rPr>
        <w:t xml:space="preserve"> belajar </w:t>
      </w:r>
      <w:r w:rsidR="00272022" w:rsidRPr="00272022">
        <w:rPr>
          <w:color w:val="000000"/>
          <w:sz w:val="20"/>
          <w:szCs w:val="20"/>
        </w:rPr>
        <w:t>secara</w:t>
      </w:r>
      <w:r w:rsidR="00282102" w:rsidRPr="00E24B93">
        <w:rPr>
          <w:color w:val="000000"/>
          <w:sz w:val="20"/>
          <w:szCs w:val="20"/>
        </w:rPr>
        <w:t xml:space="preserve"> diskusi </w:t>
      </w:r>
      <w:r w:rsidR="00272022" w:rsidRPr="00272022">
        <w:rPr>
          <w:color w:val="000000"/>
          <w:sz w:val="20"/>
          <w:szCs w:val="20"/>
        </w:rPr>
        <w:t>dalam memperoleh</w:t>
      </w:r>
      <w:r w:rsidR="00282102" w:rsidRPr="00E24B93">
        <w:rPr>
          <w:color w:val="000000"/>
          <w:sz w:val="20"/>
          <w:szCs w:val="20"/>
        </w:rPr>
        <w:t xml:space="preserve"> problem solving</w:t>
      </w:r>
      <w:r w:rsidR="00FF6CE1" w:rsidRPr="00E24B93">
        <w:rPr>
          <w:color w:val="000000"/>
          <w:sz w:val="20"/>
          <w:szCs w:val="20"/>
        </w:rPr>
        <w:t>.</w:t>
      </w:r>
      <w:r w:rsidR="007221A4" w:rsidRPr="007221A4">
        <w:rPr>
          <w:color w:val="000000"/>
          <w:sz w:val="20"/>
          <w:szCs w:val="20"/>
        </w:rPr>
        <w:t xml:space="preserve"> Pembelajaran </w:t>
      </w:r>
      <w:r w:rsidR="008A7DE9" w:rsidRPr="008A7DE9">
        <w:rPr>
          <w:color w:val="000000"/>
          <w:sz w:val="20"/>
          <w:szCs w:val="20"/>
        </w:rPr>
        <w:t>ini</w:t>
      </w:r>
      <w:r w:rsidR="007221A4" w:rsidRPr="007221A4">
        <w:rPr>
          <w:color w:val="000000"/>
          <w:sz w:val="20"/>
          <w:szCs w:val="20"/>
        </w:rPr>
        <w:t xml:space="preserve"> menyarankan pentingnya pengadaan materi</w:t>
      </w:r>
      <w:r w:rsidR="008A7DE9" w:rsidRPr="008A7DE9">
        <w:rPr>
          <w:color w:val="000000"/>
          <w:sz w:val="20"/>
          <w:szCs w:val="20"/>
        </w:rPr>
        <w:t xml:space="preserve"> </w:t>
      </w:r>
      <w:r w:rsidR="007221A4" w:rsidRPr="007221A4">
        <w:rPr>
          <w:color w:val="000000"/>
          <w:sz w:val="20"/>
          <w:szCs w:val="20"/>
        </w:rPr>
        <w:t xml:space="preserve">yang </w:t>
      </w:r>
      <w:r w:rsidR="008A7DE9" w:rsidRPr="008A7DE9">
        <w:rPr>
          <w:color w:val="000000"/>
          <w:sz w:val="20"/>
          <w:szCs w:val="20"/>
        </w:rPr>
        <w:t>menunjang</w:t>
      </w:r>
      <w:r w:rsidR="007221A4" w:rsidRPr="007221A4">
        <w:rPr>
          <w:color w:val="000000"/>
          <w:sz w:val="20"/>
          <w:szCs w:val="20"/>
        </w:rPr>
        <w:t xml:space="preserve"> kemampuan </w:t>
      </w:r>
      <w:r w:rsidR="008A7DE9" w:rsidRPr="008A7DE9">
        <w:rPr>
          <w:color w:val="000000"/>
          <w:sz w:val="20"/>
          <w:szCs w:val="20"/>
        </w:rPr>
        <w:t>individu mandiri,</w:t>
      </w:r>
      <w:r w:rsidR="007221A4" w:rsidRPr="007221A4">
        <w:rPr>
          <w:color w:val="000000"/>
          <w:sz w:val="20"/>
          <w:szCs w:val="20"/>
        </w:rPr>
        <w:t xml:space="preserve"> tidak </w:t>
      </w:r>
      <w:r w:rsidR="008A7DE9" w:rsidRPr="008A7DE9">
        <w:rPr>
          <w:color w:val="000000"/>
          <w:sz w:val="20"/>
          <w:szCs w:val="20"/>
        </w:rPr>
        <w:t>memiliki ke</w:t>
      </w:r>
      <w:r w:rsidR="007221A4" w:rsidRPr="007221A4">
        <w:rPr>
          <w:color w:val="000000"/>
          <w:sz w:val="20"/>
          <w:szCs w:val="20"/>
        </w:rPr>
        <w:t>tergantung</w:t>
      </w:r>
      <w:r w:rsidR="008A7DE9" w:rsidRPr="008A7DE9">
        <w:rPr>
          <w:color w:val="000000"/>
          <w:sz w:val="20"/>
          <w:szCs w:val="20"/>
        </w:rPr>
        <w:t>an berlebih</w:t>
      </w:r>
      <w:r w:rsidR="007221A4" w:rsidRPr="007221A4">
        <w:rPr>
          <w:color w:val="000000"/>
          <w:sz w:val="20"/>
          <w:szCs w:val="20"/>
        </w:rPr>
        <w:t>, kemampuan untuk belajar sendiri,</w:t>
      </w:r>
      <w:r w:rsidR="008A7DE9" w:rsidRPr="008A7DE9">
        <w:rPr>
          <w:color w:val="000000"/>
          <w:sz w:val="20"/>
          <w:szCs w:val="20"/>
        </w:rPr>
        <w:t xml:space="preserve"> </w:t>
      </w:r>
      <w:r w:rsidR="007221A4" w:rsidRPr="007221A4">
        <w:rPr>
          <w:color w:val="000000"/>
          <w:sz w:val="20"/>
          <w:szCs w:val="20"/>
        </w:rPr>
        <w:t>memecahkan masalah, dan kemampuan untuk bersaing</w:t>
      </w:r>
      <w:r w:rsidR="00F21B99">
        <w:rPr>
          <w:color w:val="000000"/>
          <w:sz w:val="20"/>
          <w:szCs w:val="20"/>
          <w:lang w:val="en-US"/>
        </w:rPr>
        <w:fldChar w:fldCharType="begin" w:fldLock="1"/>
      </w:r>
      <w:r w:rsidR="004B573E">
        <w:rPr>
          <w:color w:val="000000"/>
          <w:sz w:val="20"/>
          <w:szCs w:val="20"/>
        </w:rPr>
        <w:instrText>ADDIN CSL_CITATION {"citationItems":[{"id":"ITEM-1","itemData":{"author":[{"dropping-particle":"","family":"Wijaya","given":"Sastra","non-dropping-particle":"","parse-names":false,"suffix":""},{"dropping-particle":"","family":"Trisnawati","given":"Teti","non-dropping-particle":"","parse-names":false,"suffix":""}],"container-title":"Jurnal Hermeneutika","id":"ITEM-1","issue":"2","issued":{"date-parts":[["2021"]]},"page":"1-10","title":"Pendekatan Andragogi dalam Menumbuhkan kesadaran Wajib Belajar Pendidikan Dasar pada Warga Belajar Kelompok Penyanyi Jalanan di Kota Serang Program Studi PGSD FKIP Universitas Primagraha Program Studi Pendidikan Matematika FKIP Universitas Primagraha","type":"article-journal","volume":"7"},"uris":["http://www.mendeley.com/documents/?uuid=764a2f8a-a8e4-4b54-b89c-8d97cf715c4c"]}],"mendeley":{"formattedCitation":"[15]","plainTextFormattedCitation":"[15]","previouslyFormattedCitation":"[15]"},"properties":{"noteIndex":0},"schema":"https://github.com/citation-style-language/schema/raw/master/csl-citation.json"}</w:instrText>
      </w:r>
      <w:r w:rsidR="00F21B99">
        <w:rPr>
          <w:color w:val="000000"/>
          <w:sz w:val="20"/>
          <w:szCs w:val="20"/>
          <w:lang w:val="en-US"/>
        </w:rPr>
        <w:fldChar w:fldCharType="separate"/>
      </w:r>
      <w:r w:rsidR="004B573E" w:rsidRPr="007221A4">
        <w:rPr>
          <w:noProof/>
          <w:color w:val="000000"/>
          <w:sz w:val="20"/>
          <w:szCs w:val="20"/>
        </w:rPr>
        <w:t>[15]</w:t>
      </w:r>
      <w:r w:rsidR="00F21B99">
        <w:rPr>
          <w:color w:val="000000"/>
          <w:sz w:val="20"/>
          <w:szCs w:val="20"/>
          <w:lang w:val="en-US"/>
        </w:rPr>
        <w:fldChar w:fldCharType="end"/>
      </w:r>
      <w:r w:rsidR="00347F04" w:rsidRPr="00347F04">
        <w:rPr>
          <w:color w:val="000000"/>
          <w:sz w:val="20"/>
          <w:szCs w:val="20"/>
        </w:rPr>
        <w:t>.</w:t>
      </w:r>
      <w:r w:rsidR="00557162" w:rsidRPr="00557162">
        <w:rPr>
          <w:color w:val="000000"/>
          <w:sz w:val="20"/>
          <w:szCs w:val="20"/>
        </w:rPr>
        <w:t xml:space="preserve"> </w:t>
      </w:r>
      <w:r w:rsidR="00755DAC">
        <w:rPr>
          <w:color w:val="000000"/>
          <w:sz w:val="20"/>
          <w:szCs w:val="20"/>
          <w:lang w:val="en-US"/>
        </w:rPr>
        <w:t>Pesantren ini memiliki asrama khusus mahasiswi, yang terletak tidak jauh dari gedung perkuliahan yang berlokasi</w:t>
      </w:r>
      <w:r w:rsidR="00755DAC" w:rsidRPr="00510682">
        <w:rPr>
          <w:color w:val="000000"/>
          <w:sz w:val="20"/>
          <w:szCs w:val="20"/>
          <w:lang w:val="en-US"/>
        </w:rPr>
        <w:t xml:space="preserve"> di Sidoarjo</w:t>
      </w:r>
      <w:r w:rsidR="00755DAC">
        <w:rPr>
          <w:color w:val="000000"/>
          <w:sz w:val="20"/>
          <w:szCs w:val="20"/>
          <w:lang w:val="en-US"/>
        </w:rPr>
        <w:t xml:space="preserve">. Asrama Ma’had sendiri, hingga tahun 2025 hanya menerima mahasiswi aktif dan alumni Mahad Umar yang melanjutkan studi S1 di Universitas Muhammadiyah Sidoarjo (UMSIDA) setelah lulus dari Mahad Umar. Salah satu program utama di asrama putri Mahad Umar adalah pembinaan tahfidz yang dilaksanakan dengan bimbingan dari </w:t>
      </w:r>
      <w:r w:rsidR="00755DAC" w:rsidRPr="00B8043A">
        <w:rPr>
          <w:i/>
          <w:iCs/>
          <w:color w:val="000000"/>
          <w:sz w:val="20"/>
          <w:szCs w:val="20"/>
          <w:lang w:val="en-US"/>
        </w:rPr>
        <w:t>musyrifah</w:t>
      </w:r>
      <w:r w:rsidR="00755DAC">
        <w:rPr>
          <w:color w:val="000000"/>
          <w:sz w:val="20"/>
          <w:szCs w:val="20"/>
          <w:lang w:val="en-US"/>
        </w:rPr>
        <w:t xml:space="preserve"> yang berkompeten dalam hafalan dan pemahaman ilmu Al-Qur’an. </w:t>
      </w:r>
      <w:r w:rsidR="00557162" w:rsidRPr="00557162">
        <w:rPr>
          <w:color w:val="000000"/>
          <w:sz w:val="20"/>
          <w:szCs w:val="20"/>
        </w:rPr>
        <w:t>Seluruh anggota pesantren mahasiswi adalah kelompok dewasa yang sudah memilik</w:t>
      </w:r>
      <w:r w:rsidR="00557162">
        <w:rPr>
          <w:color w:val="000000"/>
          <w:sz w:val="20"/>
          <w:szCs w:val="20"/>
          <w:lang w:val="en-US"/>
        </w:rPr>
        <w:t>i karakter tersebut untuk mendapatkan pembelajaran yang optimal dengan pendekatan andragogi.</w:t>
      </w:r>
      <w:r w:rsidR="00056829">
        <w:rPr>
          <w:color w:val="000000"/>
          <w:sz w:val="20"/>
          <w:szCs w:val="20"/>
          <w:lang w:val="en-US"/>
        </w:rPr>
        <w:t xml:space="preserve"> </w:t>
      </w:r>
      <w:r w:rsidR="002A0883" w:rsidRPr="007221A4">
        <w:rPr>
          <w:color w:val="000000"/>
          <w:sz w:val="20"/>
          <w:szCs w:val="20"/>
        </w:rPr>
        <w:t xml:space="preserve">Artikel ini </w:t>
      </w:r>
      <w:r w:rsidR="008C3C67" w:rsidRPr="007221A4">
        <w:rPr>
          <w:color w:val="000000"/>
          <w:sz w:val="20"/>
          <w:szCs w:val="20"/>
        </w:rPr>
        <w:t xml:space="preserve">akan </w:t>
      </w:r>
      <w:r w:rsidR="002A0883" w:rsidRPr="007221A4">
        <w:rPr>
          <w:color w:val="000000"/>
          <w:sz w:val="20"/>
          <w:szCs w:val="20"/>
        </w:rPr>
        <w:t xml:space="preserve">membahas </w:t>
      </w:r>
      <w:r w:rsidR="008C3C67" w:rsidRPr="007221A4">
        <w:rPr>
          <w:color w:val="000000"/>
          <w:sz w:val="20"/>
          <w:szCs w:val="20"/>
        </w:rPr>
        <w:t>mengenai</w:t>
      </w:r>
      <w:r w:rsidR="00557162" w:rsidRPr="00557162">
        <w:rPr>
          <w:color w:val="000000"/>
          <w:sz w:val="20"/>
          <w:szCs w:val="20"/>
        </w:rPr>
        <w:t xml:space="preserve"> pendekatan andragogi dalam</w:t>
      </w:r>
      <w:r w:rsidR="008C3C67" w:rsidRPr="007221A4">
        <w:rPr>
          <w:color w:val="000000"/>
          <w:sz w:val="20"/>
          <w:szCs w:val="20"/>
        </w:rPr>
        <w:t xml:space="preserve"> pembinaan</w:t>
      </w:r>
      <w:r w:rsidR="002A0883" w:rsidRPr="007221A4">
        <w:rPr>
          <w:color w:val="000000"/>
          <w:sz w:val="20"/>
          <w:szCs w:val="20"/>
        </w:rPr>
        <w:t xml:space="preserve"> pembelajaran Al-Qur’an </w:t>
      </w:r>
      <w:r w:rsidR="008C3C67" w:rsidRPr="007221A4">
        <w:rPr>
          <w:color w:val="000000"/>
          <w:sz w:val="20"/>
          <w:szCs w:val="20"/>
        </w:rPr>
        <w:t xml:space="preserve">yang </w:t>
      </w:r>
      <w:r w:rsidR="002A0883" w:rsidRPr="007221A4">
        <w:rPr>
          <w:color w:val="000000"/>
          <w:sz w:val="20"/>
          <w:szCs w:val="20"/>
        </w:rPr>
        <w:t>diberikan kepada mahasisw</w:t>
      </w:r>
      <w:r w:rsidR="008C3C67" w:rsidRPr="007221A4">
        <w:rPr>
          <w:color w:val="000000"/>
          <w:sz w:val="20"/>
          <w:szCs w:val="20"/>
        </w:rPr>
        <w:t>i</w:t>
      </w:r>
      <w:r w:rsidR="002A0883" w:rsidRPr="007221A4">
        <w:rPr>
          <w:color w:val="000000"/>
          <w:sz w:val="20"/>
          <w:szCs w:val="20"/>
        </w:rPr>
        <w:t xml:space="preserve"> </w:t>
      </w:r>
      <w:r w:rsidR="00911CBF" w:rsidRPr="007221A4">
        <w:rPr>
          <w:color w:val="000000"/>
          <w:sz w:val="20"/>
          <w:szCs w:val="20"/>
        </w:rPr>
        <w:t xml:space="preserve">mukim </w:t>
      </w:r>
      <w:r w:rsidR="002A0883" w:rsidRPr="007221A4">
        <w:rPr>
          <w:color w:val="000000"/>
          <w:sz w:val="20"/>
          <w:szCs w:val="20"/>
        </w:rPr>
        <w:t>di Pesantren Mahasisw</w:t>
      </w:r>
      <w:r w:rsidR="008335FF" w:rsidRPr="007221A4">
        <w:rPr>
          <w:color w:val="000000"/>
          <w:sz w:val="20"/>
          <w:szCs w:val="20"/>
        </w:rPr>
        <w:t>i</w:t>
      </w:r>
      <w:r w:rsidR="002A0883" w:rsidRPr="007221A4">
        <w:rPr>
          <w:color w:val="000000"/>
          <w:sz w:val="20"/>
          <w:szCs w:val="20"/>
        </w:rPr>
        <w:t xml:space="preserve"> Ma'had Umar bin Al-Khattab</w:t>
      </w:r>
      <w:r w:rsidR="00670A6A" w:rsidRPr="00670A6A">
        <w:rPr>
          <w:color w:val="000000"/>
          <w:sz w:val="20"/>
          <w:szCs w:val="20"/>
        </w:rPr>
        <w:t xml:space="preserve"> Sidoarjo</w:t>
      </w:r>
      <w:r w:rsidR="002A0883" w:rsidRPr="007221A4">
        <w:rPr>
          <w:color w:val="000000"/>
          <w:sz w:val="20"/>
          <w:szCs w:val="20"/>
        </w:rPr>
        <w:t xml:space="preserve">. </w:t>
      </w:r>
      <w:r w:rsidR="008C3C67" w:rsidRPr="007221A4">
        <w:rPr>
          <w:color w:val="000000"/>
          <w:sz w:val="20"/>
          <w:szCs w:val="20"/>
        </w:rPr>
        <w:t>Pesantren</w:t>
      </w:r>
      <w:r w:rsidR="002A0883" w:rsidRPr="007221A4">
        <w:rPr>
          <w:color w:val="000000"/>
          <w:sz w:val="20"/>
          <w:szCs w:val="20"/>
        </w:rPr>
        <w:t xml:space="preserve"> ini merupakan tempa</w:t>
      </w:r>
      <w:r w:rsidR="002A0883" w:rsidRPr="008A7DE9">
        <w:rPr>
          <w:color w:val="000000"/>
          <w:sz w:val="20"/>
          <w:szCs w:val="20"/>
        </w:rPr>
        <w:t>t tinggal sekaligus tempat pemb</w:t>
      </w:r>
      <w:r w:rsidR="003E50A5" w:rsidRPr="008A7DE9">
        <w:rPr>
          <w:color w:val="000000"/>
          <w:sz w:val="20"/>
          <w:szCs w:val="20"/>
        </w:rPr>
        <w:t>ekala</w:t>
      </w:r>
      <w:r w:rsidR="003E50A5" w:rsidRPr="00FF45A8">
        <w:rPr>
          <w:color w:val="000000"/>
          <w:sz w:val="20"/>
          <w:szCs w:val="20"/>
        </w:rPr>
        <w:t>n</w:t>
      </w:r>
      <w:r w:rsidR="002A0883" w:rsidRPr="00FF45A8">
        <w:rPr>
          <w:color w:val="000000"/>
          <w:sz w:val="20"/>
          <w:szCs w:val="20"/>
        </w:rPr>
        <w:t xml:space="preserve"> agama bagi para mahasisw</w:t>
      </w:r>
      <w:r w:rsidR="003E50A5" w:rsidRPr="00FF45A8">
        <w:rPr>
          <w:color w:val="000000"/>
          <w:sz w:val="20"/>
          <w:szCs w:val="20"/>
        </w:rPr>
        <w:t>i</w:t>
      </w:r>
      <w:r w:rsidR="002A0883" w:rsidRPr="00FF45A8">
        <w:rPr>
          <w:color w:val="000000"/>
          <w:sz w:val="20"/>
          <w:szCs w:val="20"/>
        </w:rPr>
        <w:t xml:space="preserve">, terutama dalam hal membaca, menghafal, </w:t>
      </w:r>
      <w:r w:rsidR="00A17A06" w:rsidRPr="00FF45A8">
        <w:rPr>
          <w:color w:val="000000"/>
          <w:sz w:val="20"/>
          <w:szCs w:val="20"/>
        </w:rPr>
        <w:t xml:space="preserve">mentadabburi atau </w:t>
      </w:r>
      <w:r w:rsidR="002A0883" w:rsidRPr="00FF45A8">
        <w:rPr>
          <w:color w:val="000000"/>
          <w:sz w:val="20"/>
          <w:szCs w:val="20"/>
        </w:rPr>
        <w:t>memahami, dan mengamalkan</w:t>
      </w:r>
      <w:r w:rsidR="00A17A06" w:rsidRPr="00FF45A8">
        <w:rPr>
          <w:color w:val="000000"/>
          <w:sz w:val="20"/>
          <w:szCs w:val="20"/>
        </w:rPr>
        <w:t xml:space="preserve"> nilai-nilai</w:t>
      </w:r>
      <w:r w:rsidR="002A0883" w:rsidRPr="00FF45A8">
        <w:rPr>
          <w:color w:val="000000"/>
          <w:sz w:val="20"/>
          <w:szCs w:val="20"/>
        </w:rPr>
        <w:t xml:space="preserve"> Al-Qur’an</w:t>
      </w:r>
      <w:r w:rsidR="003E50A5" w:rsidRPr="00FF45A8">
        <w:rPr>
          <w:color w:val="000000"/>
          <w:sz w:val="20"/>
          <w:szCs w:val="20"/>
        </w:rPr>
        <w:t xml:space="preserve"> pada kehidupan sehari-hari</w:t>
      </w:r>
      <w:r w:rsidR="002A0883" w:rsidRPr="00FF45A8">
        <w:rPr>
          <w:color w:val="000000"/>
          <w:sz w:val="20"/>
          <w:szCs w:val="20"/>
        </w:rPr>
        <w:t>.</w:t>
      </w:r>
      <w:r w:rsidR="00CE6516" w:rsidRPr="00FF45A8">
        <w:rPr>
          <w:color w:val="000000"/>
          <w:sz w:val="20"/>
          <w:szCs w:val="20"/>
        </w:rPr>
        <w:t xml:space="preserve"> </w:t>
      </w:r>
      <w:r w:rsidR="003945A0" w:rsidRPr="00FF45A8">
        <w:rPr>
          <w:color w:val="000000"/>
          <w:sz w:val="20"/>
          <w:szCs w:val="20"/>
        </w:rPr>
        <w:t>Maka dengan ini</w:t>
      </w:r>
      <w:r w:rsidR="00426BC5" w:rsidRPr="00FF45A8">
        <w:rPr>
          <w:color w:val="000000"/>
          <w:sz w:val="20"/>
          <w:szCs w:val="20"/>
        </w:rPr>
        <w:t xml:space="preserve"> pesantren </w:t>
      </w:r>
      <w:r w:rsidR="00CA4EAE" w:rsidRPr="00FF45A8">
        <w:rPr>
          <w:color w:val="000000"/>
          <w:sz w:val="20"/>
          <w:szCs w:val="20"/>
        </w:rPr>
        <w:t xml:space="preserve">mahasiswi </w:t>
      </w:r>
      <w:r w:rsidR="00426BC5" w:rsidRPr="00FF45A8">
        <w:rPr>
          <w:color w:val="000000"/>
          <w:sz w:val="20"/>
          <w:szCs w:val="20"/>
        </w:rPr>
        <w:t>tidak hanya menjadi tempat tinggal mahasisw</w:t>
      </w:r>
      <w:r w:rsidR="00CA4EAE" w:rsidRPr="00FF45A8">
        <w:rPr>
          <w:color w:val="000000"/>
          <w:sz w:val="20"/>
          <w:szCs w:val="20"/>
        </w:rPr>
        <w:t>i</w:t>
      </w:r>
      <w:r w:rsidR="00426BC5" w:rsidRPr="00FF45A8">
        <w:rPr>
          <w:color w:val="000000"/>
          <w:sz w:val="20"/>
          <w:szCs w:val="20"/>
        </w:rPr>
        <w:t xml:space="preserve"> selama </w:t>
      </w:r>
      <w:r w:rsidR="00461039" w:rsidRPr="00FF45A8">
        <w:rPr>
          <w:color w:val="000000"/>
          <w:sz w:val="20"/>
          <w:szCs w:val="20"/>
        </w:rPr>
        <w:t>masa perkuliahan</w:t>
      </w:r>
      <w:r w:rsidR="00CA4EAE" w:rsidRPr="00FF45A8">
        <w:rPr>
          <w:color w:val="000000"/>
          <w:sz w:val="20"/>
          <w:szCs w:val="20"/>
        </w:rPr>
        <w:t xml:space="preserve"> seperti asrama</w:t>
      </w:r>
      <w:r w:rsidR="00911CBF" w:rsidRPr="00FF45A8">
        <w:rPr>
          <w:color w:val="000000"/>
          <w:sz w:val="20"/>
          <w:szCs w:val="20"/>
        </w:rPr>
        <w:t xml:space="preserve"> pada umumnya</w:t>
      </w:r>
      <w:r w:rsidR="00426BC5" w:rsidRPr="00FF45A8">
        <w:rPr>
          <w:color w:val="000000"/>
          <w:sz w:val="20"/>
          <w:szCs w:val="20"/>
        </w:rPr>
        <w:t xml:space="preserve">, tetapi juga </w:t>
      </w:r>
      <w:r w:rsidR="00CA4EAE" w:rsidRPr="00FF45A8">
        <w:rPr>
          <w:color w:val="000000"/>
          <w:sz w:val="20"/>
          <w:szCs w:val="20"/>
        </w:rPr>
        <w:t>memberikan</w:t>
      </w:r>
      <w:r w:rsidR="00426BC5" w:rsidRPr="00FF45A8">
        <w:rPr>
          <w:color w:val="000000"/>
          <w:sz w:val="20"/>
          <w:szCs w:val="20"/>
        </w:rPr>
        <w:t xml:space="preserve"> lingkungan pendidikan yang  </w:t>
      </w:r>
      <w:r w:rsidR="006A67F2" w:rsidRPr="00FF45A8">
        <w:rPr>
          <w:color w:val="000000"/>
          <w:sz w:val="20"/>
          <w:szCs w:val="20"/>
        </w:rPr>
        <w:t xml:space="preserve">kental akan </w:t>
      </w:r>
      <w:r w:rsidR="00426BC5" w:rsidRPr="00FF45A8">
        <w:rPr>
          <w:color w:val="000000"/>
          <w:sz w:val="20"/>
          <w:szCs w:val="20"/>
        </w:rPr>
        <w:t>pembinaan keislaman</w:t>
      </w:r>
      <w:r w:rsidR="00113AA4" w:rsidRPr="00FF45A8">
        <w:rPr>
          <w:color w:val="000000"/>
          <w:sz w:val="20"/>
          <w:szCs w:val="20"/>
        </w:rPr>
        <w:t xml:space="preserve"> dan </w:t>
      </w:r>
      <w:r w:rsidR="00606F7C" w:rsidRPr="00FF45A8">
        <w:rPr>
          <w:color w:val="000000"/>
          <w:sz w:val="20"/>
          <w:szCs w:val="20"/>
        </w:rPr>
        <w:t xml:space="preserve">menunjang optimalisasi pemahaman mata kuliah di kelas dengan adanya </w:t>
      </w:r>
      <w:r w:rsidR="00AB6708" w:rsidRPr="00FF45A8">
        <w:rPr>
          <w:color w:val="000000"/>
          <w:sz w:val="20"/>
          <w:szCs w:val="20"/>
        </w:rPr>
        <w:t xml:space="preserve">jadwal wajib belajar serta akses yang mudah untuk berdiskusi dengan teman </w:t>
      </w:r>
      <w:r w:rsidR="00DB0876" w:rsidRPr="00FF45A8">
        <w:rPr>
          <w:color w:val="000000"/>
          <w:sz w:val="20"/>
          <w:szCs w:val="20"/>
        </w:rPr>
        <w:t>antar mahasiswi</w:t>
      </w:r>
      <w:r w:rsidR="006B5F21" w:rsidRPr="00FF45A8">
        <w:rPr>
          <w:color w:val="000000"/>
          <w:sz w:val="20"/>
          <w:szCs w:val="20"/>
        </w:rPr>
        <w:t xml:space="preserve">. </w:t>
      </w:r>
      <w:r w:rsidR="00985419">
        <w:rPr>
          <w:color w:val="000000"/>
          <w:sz w:val="20"/>
          <w:szCs w:val="20"/>
          <w:lang w:val="en-US"/>
        </w:rPr>
        <w:t>Memiliki f</w:t>
      </w:r>
      <w:r w:rsidR="00985419" w:rsidRPr="00985419">
        <w:rPr>
          <w:color w:val="000000"/>
          <w:sz w:val="20"/>
          <w:szCs w:val="20"/>
          <w:lang w:val="en-US"/>
        </w:rPr>
        <w:t>okus utama pada pendekatan pembelajaran berbasis asrama (boarding), interaksi langsung dengan pembina (musyrif</w:t>
      </w:r>
      <w:r w:rsidR="00B55630">
        <w:rPr>
          <w:color w:val="000000"/>
          <w:sz w:val="20"/>
          <w:szCs w:val="20"/>
          <w:lang w:val="en-US"/>
        </w:rPr>
        <w:t>ah</w:t>
      </w:r>
      <w:r w:rsidR="00985419" w:rsidRPr="00985419">
        <w:rPr>
          <w:color w:val="000000"/>
          <w:sz w:val="20"/>
          <w:szCs w:val="20"/>
          <w:lang w:val="en-US"/>
        </w:rPr>
        <w:t>)</w:t>
      </w:r>
      <w:r w:rsidR="00674980">
        <w:rPr>
          <w:color w:val="000000"/>
          <w:sz w:val="20"/>
          <w:szCs w:val="20"/>
          <w:lang w:val="en-US"/>
        </w:rPr>
        <w:t xml:space="preserve"> </w:t>
      </w:r>
      <w:r w:rsidR="00985419" w:rsidRPr="00985419">
        <w:rPr>
          <w:color w:val="000000"/>
          <w:sz w:val="20"/>
          <w:szCs w:val="20"/>
          <w:lang w:val="en-US"/>
        </w:rPr>
        <w:t xml:space="preserve">dan integrasi antara kegiatan </w:t>
      </w:r>
      <w:r w:rsidR="00515953">
        <w:rPr>
          <w:color w:val="000000"/>
          <w:sz w:val="20"/>
          <w:szCs w:val="20"/>
          <w:lang w:val="en-US"/>
        </w:rPr>
        <w:t>spiritual dan akademik</w:t>
      </w:r>
      <w:r w:rsidR="004D41D2">
        <w:rPr>
          <w:color w:val="000000"/>
          <w:sz w:val="20"/>
          <w:szCs w:val="20"/>
          <w:lang w:val="en-US"/>
        </w:rPr>
        <w:t>. M</w:t>
      </w:r>
      <w:r w:rsidR="004D41D2" w:rsidRPr="004D41D2">
        <w:rPr>
          <w:color w:val="000000"/>
          <w:sz w:val="20"/>
          <w:szCs w:val="20"/>
          <w:lang w:val="en-US"/>
        </w:rPr>
        <w:t>emberikan gambaran tentang efektivitas pembekalan Al-Qur’an di lingkungan pesantren kampus</w:t>
      </w:r>
      <w:r w:rsidR="00296476">
        <w:rPr>
          <w:color w:val="000000"/>
          <w:sz w:val="20"/>
          <w:szCs w:val="20"/>
          <w:lang w:val="en-US"/>
        </w:rPr>
        <w:fldChar w:fldCharType="begin" w:fldLock="1"/>
      </w:r>
      <w:r w:rsidR="004B573E">
        <w:rPr>
          <w:color w:val="000000"/>
          <w:sz w:val="20"/>
          <w:szCs w:val="20"/>
          <w:lang w:val="en-US"/>
        </w:rPr>
        <w:instrText>ADDIN CSL_CITATION {"citationItems":[{"id":"ITEM-1","itemData":{"author":[{"dropping-particle":"","family":"A. JABAL RAHMAT","given":"","non-dropping-particle":"","parse-names":false,"suffix":""}],"id":"ITEM-1","issued":{"date-parts":[["2023"]]},"title":"Efektivitas Pembelajaran Al -Qur’an","type":"article-journal"},"uris":["http://www.mendeley.com/documents/?uuid=98165da5-7e47-45f8-bfa4-eea921bddc0c"]}],"mendeley":{"formattedCitation":"[16]","plainTextFormattedCitation":"[16]","previouslyFormattedCitation":"[16]"},"properties":{"noteIndex":0},"schema":"https://github.com/citation-style-language/schema/raw/master/csl-citation.json"}</w:instrText>
      </w:r>
      <w:r w:rsidR="00296476">
        <w:rPr>
          <w:color w:val="000000"/>
          <w:sz w:val="20"/>
          <w:szCs w:val="20"/>
          <w:lang w:val="en-US"/>
        </w:rPr>
        <w:fldChar w:fldCharType="separate"/>
      </w:r>
      <w:r w:rsidR="004B573E" w:rsidRPr="004B573E">
        <w:rPr>
          <w:noProof/>
          <w:color w:val="000000"/>
          <w:sz w:val="20"/>
          <w:szCs w:val="20"/>
          <w:lang w:val="en-US"/>
        </w:rPr>
        <w:t>[16]</w:t>
      </w:r>
      <w:r w:rsidR="00296476">
        <w:rPr>
          <w:color w:val="000000"/>
          <w:sz w:val="20"/>
          <w:szCs w:val="20"/>
          <w:lang w:val="en-US"/>
        </w:rPr>
        <w:fldChar w:fldCharType="end"/>
      </w:r>
      <w:r w:rsidR="004D41D2" w:rsidRPr="004D41D2">
        <w:rPr>
          <w:color w:val="000000"/>
          <w:sz w:val="20"/>
          <w:szCs w:val="20"/>
          <w:lang w:val="en-US"/>
        </w:rPr>
        <w:t xml:space="preserve"> serta kontribusinya dalam mencetak generasi muda muslim yang berilmu, berakhlak mulia, dan berpegang teguh pada nilai-nilai Al-Qur’an.</w:t>
      </w:r>
    </w:p>
    <w:p w14:paraId="3D5BD22A" w14:textId="26E9D7E4" w:rsidR="00D563C4" w:rsidRDefault="00A607E9" w:rsidP="00056829">
      <w:pPr>
        <w:pBdr>
          <w:top w:val="nil"/>
          <w:left w:val="nil"/>
          <w:bottom w:val="nil"/>
          <w:right w:val="nil"/>
          <w:between w:val="nil"/>
        </w:pBdr>
        <w:ind w:firstLine="720"/>
        <w:jc w:val="both"/>
        <w:rPr>
          <w:color w:val="000000"/>
          <w:sz w:val="20"/>
          <w:szCs w:val="20"/>
        </w:rPr>
      </w:pPr>
      <w:r w:rsidRPr="00A607E9">
        <w:rPr>
          <w:color w:val="000000"/>
          <w:sz w:val="20"/>
          <w:szCs w:val="20"/>
          <w:lang w:val="en-ID"/>
        </w:rPr>
        <w:t>Beberapa penelitian terdahulu telah membahas penerapan pendekatan andragogi dalam pembelajaran Al-Qur'an.</w:t>
      </w:r>
      <w:r>
        <w:rPr>
          <w:color w:val="000000"/>
          <w:sz w:val="20"/>
          <w:szCs w:val="20"/>
          <w:lang w:val="en-US"/>
        </w:rPr>
        <w:t xml:space="preserve"> </w:t>
      </w:r>
      <w:r w:rsidR="00056829">
        <w:rPr>
          <w:color w:val="000000"/>
          <w:sz w:val="20"/>
          <w:szCs w:val="20"/>
          <w:lang w:val="en-US"/>
        </w:rPr>
        <w:t>H</w:t>
      </w:r>
      <w:r w:rsidR="00631142">
        <w:rPr>
          <w:color w:val="000000"/>
          <w:sz w:val="20"/>
          <w:szCs w:val="20"/>
          <w:lang w:val="en-US"/>
        </w:rPr>
        <w:t>asil</w:t>
      </w:r>
      <w:r w:rsidR="00056829">
        <w:rPr>
          <w:color w:val="000000"/>
          <w:sz w:val="20"/>
          <w:szCs w:val="20"/>
          <w:lang w:val="en-US"/>
        </w:rPr>
        <w:t xml:space="preserve"> penelitian mengungkapkan bahwa</w:t>
      </w:r>
      <w:r w:rsidR="00631142">
        <w:rPr>
          <w:color w:val="000000"/>
          <w:sz w:val="20"/>
          <w:szCs w:val="20"/>
          <w:lang w:val="en-US"/>
        </w:rPr>
        <w:t xml:space="preserve"> </w:t>
      </w:r>
      <w:r w:rsidR="00631142" w:rsidRPr="00631142">
        <w:rPr>
          <w:color w:val="000000"/>
          <w:sz w:val="20"/>
          <w:szCs w:val="20"/>
          <w:lang w:val="en-US"/>
        </w:rPr>
        <w:t xml:space="preserve">pembelajaran membaca dan menghafal Al-Qur’an bagi lansia </w:t>
      </w:r>
      <w:r w:rsidR="00631142">
        <w:rPr>
          <w:color w:val="000000"/>
          <w:sz w:val="20"/>
          <w:szCs w:val="20"/>
          <w:lang w:val="en-US"/>
        </w:rPr>
        <w:t>di masjid Ar-royyan, Jember</w:t>
      </w:r>
      <w:r w:rsidR="00A00749">
        <w:rPr>
          <w:color w:val="000000"/>
          <w:sz w:val="20"/>
          <w:szCs w:val="20"/>
          <w:lang w:val="en-US"/>
        </w:rPr>
        <w:t>,</w:t>
      </w:r>
      <w:r w:rsidR="00631142">
        <w:rPr>
          <w:color w:val="000000"/>
          <w:sz w:val="20"/>
          <w:szCs w:val="20"/>
          <w:lang w:val="en-US"/>
        </w:rPr>
        <w:t xml:space="preserve"> </w:t>
      </w:r>
      <w:r w:rsidR="00631142" w:rsidRPr="00631142">
        <w:rPr>
          <w:color w:val="000000"/>
          <w:sz w:val="20"/>
          <w:szCs w:val="20"/>
          <w:lang w:val="en-US"/>
        </w:rPr>
        <w:t>menunjukkan perkembangan yang positif.</w:t>
      </w:r>
      <w:r w:rsidR="00631142">
        <w:rPr>
          <w:color w:val="000000"/>
          <w:sz w:val="20"/>
          <w:szCs w:val="20"/>
          <w:lang w:val="en-US"/>
        </w:rPr>
        <w:t xml:space="preserve"> </w:t>
      </w:r>
      <w:r w:rsidR="00631142" w:rsidRPr="00631142">
        <w:rPr>
          <w:color w:val="000000"/>
          <w:sz w:val="20"/>
          <w:szCs w:val="20"/>
          <w:lang w:val="en-US"/>
        </w:rPr>
        <w:t>Awalnya, para ibu belum bisa membaca Al-Qur’an atau belum lancar. Setelah mengikuti kegiatan ini, mereka menjadi lebih lancar dalam membaca.</w:t>
      </w:r>
      <w:r w:rsidR="00631142">
        <w:rPr>
          <w:color w:val="000000"/>
          <w:sz w:val="20"/>
          <w:szCs w:val="20"/>
          <w:lang w:val="en-US"/>
        </w:rPr>
        <w:t xml:space="preserve"> </w:t>
      </w:r>
      <w:r w:rsidR="00631142" w:rsidRPr="00631142">
        <w:rPr>
          <w:color w:val="000000"/>
          <w:sz w:val="20"/>
          <w:szCs w:val="20"/>
          <w:lang w:val="en-US"/>
        </w:rPr>
        <w:t>Dalam hal menghafal, sebelumnya mereka belum memiliki hafalan sama sekali, namun kini sudah mulai memiliki hafalan.</w:t>
      </w:r>
      <w:r w:rsidR="00631142">
        <w:rPr>
          <w:color w:val="000000"/>
          <w:sz w:val="20"/>
          <w:szCs w:val="20"/>
          <w:lang w:val="en-US"/>
        </w:rPr>
        <w:t xml:space="preserve"> </w:t>
      </w:r>
      <w:r w:rsidR="00631142" w:rsidRPr="00631142">
        <w:rPr>
          <w:color w:val="000000"/>
          <w:sz w:val="20"/>
          <w:szCs w:val="20"/>
          <w:lang w:val="en-US"/>
        </w:rPr>
        <w:t>Perkembangan ini terlihat dari pertemuan mingguan dan evaluasi dua bulan sekali.</w:t>
      </w:r>
      <w:r w:rsidR="00631142">
        <w:rPr>
          <w:color w:val="000000"/>
          <w:sz w:val="20"/>
          <w:szCs w:val="20"/>
          <w:lang w:val="en-US"/>
        </w:rPr>
        <w:t xml:space="preserve"> </w:t>
      </w:r>
      <w:r w:rsidR="00631142" w:rsidRPr="00631142">
        <w:rPr>
          <w:color w:val="000000"/>
          <w:sz w:val="20"/>
          <w:szCs w:val="20"/>
          <w:lang w:val="en-US"/>
        </w:rPr>
        <w:t>Kemajuan tersebut didorong oleh semangat dan motivasi yang tinggi dari para lansia serta tujuan yang jelas dalam mengikuti pembelajaran.</w:t>
      </w:r>
      <w:r w:rsidR="00631142">
        <w:rPr>
          <w:color w:val="000000"/>
          <w:sz w:val="20"/>
          <w:szCs w:val="20"/>
          <w:lang w:val="en-US"/>
        </w:rPr>
        <w:fldChar w:fldCharType="begin" w:fldLock="1"/>
      </w:r>
      <w:r w:rsidR="003F23B4">
        <w:rPr>
          <w:color w:val="000000"/>
          <w:sz w:val="20"/>
          <w:szCs w:val="20"/>
          <w:lang w:val="en-US"/>
        </w:rPr>
        <w:instrText>ADDIN CSL_CITATION {"citationItems":[{"id":"ITEM-1","itemData":{"abstract":"Pada era globalisasi ini, berbagai perkembangan teknologi informasi dan ilmu pengetahuan mengalami kemajuan yang pesat. Salah satu aspek terpenting yang memperoleh perhatian khusus saat ini adalah konsep pendidikan orang dewasa. Kita tidak selalu berbicara serta membahas seputar pendidikan siswa disekolah yang relatif muda. Namun realita dilapangan, banyak orang dewasa tidak mengenyam pendidikan baik secara informal maupun nonformal. Seperti pendidikan berupa keterampilan, kursus, penataran, pengajaran membaca Al- Quran dan lain sebagainya. Berdasarkan permasalahan diatas, maka peneliti berupaya untuk mengungkapkan secara mendalam sesuai dengan fokus dalam penelitian ini yaitu (1)Bagaimana Pembelajaran Membaca dan Menghafal Al-Qur’an bagi lansia melalui Pendekatan Andragogi di Masjid Ar-Royyan Curah Sawah Umbulsari Jember?,(2)Bagaimana Hasil Pencapaian Pembelajaran Membaca dan Menghafal Al-Qur’an bagi lansia melalui Pendekatan Andragogi di Masjid Ar-Royyan Curah Sawah Umbulsari Jember?.Tujuan dari penelitian ini adalah untuk mendeskripsikan pelaksanaan dan hasil pencapaian pembelajaran membaca dan menghafal Al-Qur’an bagi lansia melalui pendekatan andragogi di Masjid Ar- Royyan Curah Sawah Umbulsari Jember. Metode yang digunakan dalam penelitian ini adalah pendekatan kualitatif dan jenis studi kasus. Teknik pengumpulan data yang digunakan yaitu observasi, wawancara dan dokumentasi. Teknik analisis data yang digunakan adalah Miles &amp; Hubermen dan Saldana, yang meliputi: pengumpulan data, kondensasi data, penyajian data dan penarikan kesimpulan dan verifikasi. Hasil penelitian ini menujukkan bahwa: (1) Dalam pembelajaran membaca dan menghafal Al-Qur’an pelaksanannya pada hari minggu, proses pembelajarannya terdiri dari tiga kegiatan: a) Kegiatan pembuka: salam dan membaca Al-Fatihah, b) Kegiatan inti: membaca Al-Qur’an dengan menggunakan metode tartil dan iqra’ disesuaikan dengan kategori kualitas bacaan ibu-ibu, selain materi ilmu tajwid dan isi kandungan ibu-ibu mendapatkan kajian seputar fiqih yang relevan dengan masalah kehidupannya.Kemudian dilanjut dengan menghafal Al-Qur’an menggunakan metode setoran dan surah yang wajib dihafal mulai surah An-Nas sampai Adh-Dhuha, c)Kegiatan Penutup: pemberian motivasi dan membaca doa kafaratul majelis. (2) Hasil pencapaian dari pembelajaran membaca dan menghafal Al-Qur’an bagi lansia menunjukkan adanya perkembangan ibu-ibu bermula membaca Al-Qur’an belum bisa dan belum lancar, dengan adanya kegiatan ini ibu-ibu me…","author":[{"dropping-particle":"","family":"Atmajayanti","given":"Desi Puji","non-dropping-particle":"","parse-names":false,"suffix":""}],"container-title":"Skripsi","id":"ITEM-1","issued":{"date-parts":[["2022"]]},"title":"Pembelajaran Al-Qur'an Bagi Lansia melalui Pendekatan Andragogi di Masjid Ar-Royyan Curah Sawah Umbulsari Jember","type":"article-journal"},"uris":["http://www.mendeley.com/documents/?uuid=7e1e6f84-e807-49fd-93eb-5775a4521e7e"]}],"mendeley":{"formattedCitation":"[17]","plainTextFormattedCitation":"[17]","previouslyFormattedCitation":"[17]"},"properties":{"noteIndex":0},"schema":"https://github.com/citation-style-language/schema/raw/master/csl-citation.json"}</w:instrText>
      </w:r>
      <w:r w:rsidR="00631142">
        <w:rPr>
          <w:color w:val="000000"/>
          <w:sz w:val="20"/>
          <w:szCs w:val="20"/>
          <w:lang w:val="en-US"/>
        </w:rPr>
        <w:fldChar w:fldCharType="separate"/>
      </w:r>
      <w:r w:rsidR="00631142" w:rsidRPr="00631142">
        <w:rPr>
          <w:noProof/>
          <w:color w:val="000000"/>
          <w:sz w:val="20"/>
          <w:szCs w:val="20"/>
          <w:lang w:val="en-US"/>
        </w:rPr>
        <w:t>[17]</w:t>
      </w:r>
      <w:r w:rsidR="00631142">
        <w:rPr>
          <w:color w:val="000000"/>
          <w:sz w:val="20"/>
          <w:szCs w:val="20"/>
          <w:lang w:val="en-US"/>
        </w:rPr>
        <w:fldChar w:fldCharType="end"/>
      </w:r>
      <w:r w:rsidR="00056829">
        <w:rPr>
          <w:color w:val="000000"/>
          <w:sz w:val="20"/>
          <w:szCs w:val="20"/>
          <w:lang w:val="en-US"/>
        </w:rPr>
        <w:t xml:space="preserve"> </w:t>
      </w:r>
      <w:r w:rsidR="00955B12">
        <w:rPr>
          <w:color w:val="000000"/>
          <w:sz w:val="20"/>
          <w:szCs w:val="20"/>
          <w:lang w:val="en-US"/>
        </w:rPr>
        <w:t>P</w:t>
      </w:r>
      <w:r w:rsidR="00631142">
        <w:rPr>
          <w:color w:val="000000"/>
          <w:sz w:val="20"/>
          <w:szCs w:val="20"/>
          <w:lang w:val="en-US"/>
        </w:rPr>
        <w:t xml:space="preserve">enelitian </w:t>
      </w:r>
      <w:r w:rsidR="00056829">
        <w:rPr>
          <w:color w:val="000000"/>
          <w:sz w:val="20"/>
          <w:szCs w:val="20"/>
          <w:lang w:val="en-US"/>
        </w:rPr>
        <w:t xml:space="preserve">lainnya </w:t>
      </w:r>
      <w:r w:rsidR="002E37A2">
        <w:rPr>
          <w:color w:val="000000"/>
          <w:sz w:val="20"/>
          <w:szCs w:val="20"/>
          <w:lang w:val="en-US"/>
        </w:rPr>
        <w:t xml:space="preserve">menemukan bahwa </w:t>
      </w:r>
      <w:r w:rsidR="002E37A2" w:rsidRPr="002E37A2">
        <w:rPr>
          <w:color w:val="000000"/>
          <w:sz w:val="20"/>
          <w:szCs w:val="20"/>
          <w:lang w:val="en-US"/>
        </w:rPr>
        <w:t>Cara belajar orang dewasa, terutama ibu-ibu, berbeda dengan anak-anak dan remaja.</w:t>
      </w:r>
      <w:r w:rsidR="002E37A2">
        <w:rPr>
          <w:color w:val="000000"/>
          <w:sz w:val="20"/>
          <w:szCs w:val="20"/>
          <w:lang w:val="en-US"/>
        </w:rPr>
        <w:t xml:space="preserve"> </w:t>
      </w:r>
      <w:r w:rsidR="002E37A2" w:rsidRPr="002E37A2">
        <w:rPr>
          <w:color w:val="000000"/>
          <w:sz w:val="20"/>
          <w:szCs w:val="20"/>
          <w:lang w:val="en-US"/>
        </w:rPr>
        <w:t>Pendekatan yang menggunakan kekuasaan atau hukuman tidak lagi cocok, karena orang dewasa memiliki emosi dan cara berpikir yang berbeda.</w:t>
      </w:r>
      <w:r w:rsidR="002E37A2">
        <w:rPr>
          <w:color w:val="000000"/>
          <w:sz w:val="20"/>
          <w:szCs w:val="20"/>
          <w:lang w:val="en-US"/>
        </w:rPr>
        <w:t xml:space="preserve"> </w:t>
      </w:r>
      <w:r w:rsidR="002E37A2" w:rsidRPr="002E37A2">
        <w:rPr>
          <w:color w:val="000000"/>
          <w:sz w:val="20"/>
          <w:szCs w:val="20"/>
          <w:lang w:val="en-US"/>
        </w:rPr>
        <w:t>Mereka lebih bisa mengatur diri sendiri, sehingga tidak perlu banyak diatur dan suasana belajar pun lebih tenang.</w:t>
      </w:r>
      <w:r w:rsidR="002E37A2">
        <w:rPr>
          <w:color w:val="000000"/>
          <w:sz w:val="20"/>
          <w:szCs w:val="20"/>
          <w:lang w:val="en-US"/>
        </w:rPr>
        <w:t xml:space="preserve"> </w:t>
      </w:r>
      <w:r w:rsidR="002E37A2" w:rsidRPr="002E37A2">
        <w:rPr>
          <w:color w:val="000000"/>
          <w:sz w:val="20"/>
          <w:szCs w:val="20"/>
          <w:lang w:val="en-US"/>
        </w:rPr>
        <w:t>Orang dewasa juga punya inisiatif sendiri dalam belajar, biasanya karena kebiasaan atau dorongan pribadi.</w:t>
      </w:r>
      <w:r w:rsidR="002E37A2">
        <w:rPr>
          <w:color w:val="000000"/>
          <w:sz w:val="20"/>
          <w:szCs w:val="20"/>
          <w:lang w:val="en-US"/>
        </w:rPr>
        <w:t xml:space="preserve"> </w:t>
      </w:r>
      <w:r w:rsidR="002E37A2" w:rsidRPr="002E37A2">
        <w:rPr>
          <w:color w:val="000000"/>
          <w:sz w:val="20"/>
          <w:szCs w:val="20"/>
          <w:lang w:val="en-US"/>
        </w:rPr>
        <w:t>Kegiatan belajar membaca Al-Qur’an dilakukan dengan suasana santai, tanpa aturan ketat.</w:t>
      </w:r>
      <w:r w:rsidR="002E37A2">
        <w:rPr>
          <w:color w:val="000000"/>
          <w:sz w:val="20"/>
          <w:szCs w:val="20"/>
          <w:lang w:val="en-US"/>
        </w:rPr>
        <w:t xml:space="preserve"> </w:t>
      </w:r>
      <w:r w:rsidR="002E37A2" w:rsidRPr="002E37A2">
        <w:rPr>
          <w:color w:val="000000"/>
          <w:sz w:val="20"/>
          <w:szCs w:val="20"/>
          <w:lang w:val="en-US"/>
        </w:rPr>
        <w:t>Peserta bebas memilih tempat duduk</w:t>
      </w:r>
      <w:r w:rsidR="002E37A2">
        <w:rPr>
          <w:color w:val="000000"/>
          <w:sz w:val="20"/>
          <w:szCs w:val="20"/>
          <w:lang w:val="en-US"/>
        </w:rPr>
        <w:t xml:space="preserve"> </w:t>
      </w:r>
      <w:r w:rsidR="002E37A2" w:rsidRPr="002E37A2">
        <w:rPr>
          <w:color w:val="000000"/>
          <w:sz w:val="20"/>
          <w:szCs w:val="20"/>
          <w:lang w:val="en-US"/>
        </w:rPr>
        <w:t>dan belajar tanpa tekanan</w:t>
      </w:r>
      <w:r w:rsidR="003F23B4">
        <w:rPr>
          <w:color w:val="000000"/>
          <w:sz w:val="20"/>
          <w:szCs w:val="20"/>
          <w:lang w:val="en-US"/>
        </w:rPr>
        <w:fldChar w:fldCharType="begin" w:fldLock="1"/>
      </w:r>
      <w:r w:rsidR="0014779D">
        <w:rPr>
          <w:color w:val="000000"/>
          <w:sz w:val="20"/>
          <w:szCs w:val="20"/>
          <w:lang w:val="en-US"/>
        </w:rPr>
        <w:instrText>ADDIN CSL_CITATION {"citationItems":[{"id":"ITEM-1","itemData":{"abstract":"… Dari hal demikian, perlunya pendekatan yang cocok untuk orang dewasa dan metode membaca Al Qur’an yang tepat. Dalam pembelajaran membaca Al Qur’an untuk orang dewasa …","author":[{"dropping-particle":"","family":"Khoirudin","given":"Achmad Qolik","non-dropping-particle":"","parse-names":false,"suffix":""}],"container-title":"Doctoral Dissertation, IAIN Ponorogo","id":"ITEM-1","issue":"November","issued":{"date-parts":[["2018"]]},"page":"1-126","title":"Implementasi pendekatan andragogi dalam meningkatkan kompetinsi ibu- ibu membaca al qur’an ( studi kasus di rumah syaamil qur’an ponorogo .)","type":"article-journal"},"uris":["http://www.mendeley.com/documents/?uuid=ac6119f9-233d-4b18-9715-92e76ffda3f7"]}],"mendeley":{"formattedCitation":"[18]","plainTextFormattedCitation":"[18]","previouslyFormattedCitation":"[18]"},"properties":{"noteIndex":0},"schema":"https://github.com/citation-style-language/schema/raw/master/csl-citation.json"}</w:instrText>
      </w:r>
      <w:r w:rsidR="003F23B4">
        <w:rPr>
          <w:color w:val="000000"/>
          <w:sz w:val="20"/>
          <w:szCs w:val="20"/>
          <w:lang w:val="en-US"/>
        </w:rPr>
        <w:fldChar w:fldCharType="separate"/>
      </w:r>
      <w:r w:rsidR="003F23B4" w:rsidRPr="003F23B4">
        <w:rPr>
          <w:noProof/>
          <w:color w:val="000000"/>
          <w:sz w:val="20"/>
          <w:szCs w:val="20"/>
          <w:lang w:val="en-US"/>
        </w:rPr>
        <w:t>[18]</w:t>
      </w:r>
      <w:r w:rsidR="003F23B4">
        <w:rPr>
          <w:color w:val="000000"/>
          <w:sz w:val="20"/>
          <w:szCs w:val="20"/>
          <w:lang w:val="en-US"/>
        </w:rPr>
        <w:fldChar w:fldCharType="end"/>
      </w:r>
      <w:r w:rsidR="003F23B4">
        <w:rPr>
          <w:color w:val="000000"/>
          <w:sz w:val="20"/>
          <w:szCs w:val="20"/>
          <w:lang w:val="en-US"/>
        </w:rPr>
        <w:t>.</w:t>
      </w:r>
      <w:r w:rsidR="00056829">
        <w:rPr>
          <w:color w:val="000000"/>
          <w:sz w:val="20"/>
          <w:szCs w:val="20"/>
          <w:lang w:val="en-US"/>
        </w:rPr>
        <w:t xml:space="preserve"> P</w:t>
      </w:r>
      <w:r w:rsidR="003F23B4" w:rsidRPr="003F23B4">
        <w:rPr>
          <w:color w:val="000000"/>
          <w:sz w:val="20"/>
          <w:szCs w:val="20"/>
          <w:lang w:val="en-US"/>
        </w:rPr>
        <w:t xml:space="preserve">roses pembelajaran bagi </w:t>
      </w:r>
      <w:r w:rsidR="003F23B4">
        <w:rPr>
          <w:color w:val="000000"/>
          <w:sz w:val="20"/>
          <w:szCs w:val="20"/>
          <w:lang w:val="en-US"/>
        </w:rPr>
        <w:t>dewasa</w:t>
      </w:r>
      <w:r w:rsidR="003F23B4" w:rsidRPr="003F23B4">
        <w:rPr>
          <w:color w:val="000000"/>
          <w:sz w:val="20"/>
          <w:szCs w:val="20"/>
          <w:lang w:val="en-US"/>
        </w:rPr>
        <w:t xml:space="preserve"> didukung oleh beberapa faktor penting. Pertama, motivasi yang kuat dari peserta didik mendorong semangat belajar yang konsisten. Kedua, adanya inovator atau pihak yang memberikan ide-ide baru dan metode pembelajaran yang menarik turut memperlancar proses belajar. Ketiga, kebersamaan antar peserta menciptakan suasana yang saling mendukung dan nyaman.</w:t>
      </w:r>
      <w:r w:rsidR="0014779D">
        <w:rPr>
          <w:color w:val="000000"/>
          <w:sz w:val="20"/>
          <w:szCs w:val="20"/>
          <w:lang w:val="en-US"/>
        </w:rPr>
        <w:t xml:space="preserve"> </w:t>
      </w:r>
      <w:r w:rsidR="003F23B4" w:rsidRPr="003F23B4">
        <w:rPr>
          <w:color w:val="000000"/>
          <w:sz w:val="20"/>
          <w:szCs w:val="20"/>
          <w:lang w:val="en-US"/>
        </w:rPr>
        <w:t>Namun, pembelajaran juga menghadapi hambatan. Faktor fisik, seperti keterbatasan penglihatan atau kondisi tubuh yang tidak sekuat usia muda, dapat mempengaruhi konsentrasi dan kecepatan belajar. Selain itu, faktor waktu juga menjadi tantangan, karena peserta memiliki kesibukan atau tanggung jawab lain di luar kegiatan belajar</w:t>
      </w:r>
      <w:r w:rsidR="0014779D">
        <w:rPr>
          <w:color w:val="000000"/>
          <w:sz w:val="20"/>
          <w:szCs w:val="20"/>
          <w:lang w:val="en-US"/>
        </w:rPr>
        <w:fldChar w:fldCharType="begin" w:fldLock="1"/>
      </w:r>
      <w:r w:rsidR="00020F29">
        <w:rPr>
          <w:color w:val="000000"/>
          <w:sz w:val="20"/>
          <w:szCs w:val="20"/>
          <w:lang w:val="en-US"/>
        </w:rPr>
        <w:instrText>ADDIN CSL_CITATION {"citationItems":[{"id":"ITEM-1","itemData":{"ISBN":"2013206534","abstract":"Seiring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Kata","author":[{"dropping-particle":"","family":"Zamrodah","given":"Yuhanin","non-dropping-particle":"","parse-names":false,"suffix":""}],"container-title":"Skripsi","id":"ITEM-1","issue":"2","issued":{"date-parts":[["2016"]]},"page":"1-23","title":"Metode Pembelajaran Bagi Orang Dewasa Untuk Meningkatkan Kemampuan Membaca Al-Qur’an","type":"article-journal","volume":"15"},"uris":["http://www.mendeley.com/documents/?uuid=fa751ad2-c0cc-4fc2-8c88-35a00dba3df8"]}],"mendeley":{"formattedCitation":"[19]","plainTextFormattedCitation":"[19]","previouslyFormattedCitation":"[19]"},"properties":{"noteIndex":0},"schema":"https://github.com/citation-style-language/schema/raw/master/csl-citation.json"}</w:instrText>
      </w:r>
      <w:r w:rsidR="0014779D">
        <w:rPr>
          <w:color w:val="000000"/>
          <w:sz w:val="20"/>
          <w:szCs w:val="20"/>
          <w:lang w:val="en-US"/>
        </w:rPr>
        <w:fldChar w:fldCharType="separate"/>
      </w:r>
      <w:r w:rsidR="0014779D" w:rsidRPr="0014779D">
        <w:rPr>
          <w:noProof/>
          <w:color w:val="000000"/>
          <w:sz w:val="20"/>
          <w:szCs w:val="20"/>
          <w:lang w:val="en-US"/>
        </w:rPr>
        <w:t>[19]</w:t>
      </w:r>
      <w:r w:rsidR="0014779D">
        <w:rPr>
          <w:color w:val="000000"/>
          <w:sz w:val="20"/>
          <w:szCs w:val="20"/>
          <w:lang w:val="en-US"/>
        </w:rPr>
        <w:fldChar w:fldCharType="end"/>
      </w:r>
      <w:r w:rsidR="0014779D">
        <w:rPr>
          <w:color w:val="000000"/>
          <w:sz w:val="20"/>
          <w:szCs w:val="20"/>
          <w:lang w:val="en-US"/>
        </w:rPr>
        <w:t>.</w:t>
      </w:r>
      <w:r w:rsidR="00056829">
        <w:rPr>
          <w:color w:val="000000"/>
          <w:sz w:val="20"/>
          <w:szCs w:val="20"/>
          <w:lang w:val="en-US"/>
        </w:rPr>
        <w:t xml:space="preserve"> </w:t>
      </w:r>
      <w:r w:rsidR="004C347B">
        <w:rPr>
          <w:color w:val="000000"/>
          <w:sz w:val="20"/>
          <w:szCs w:val="20"/>
          <w:lang w:val="en-US"/>
        </w:rPr>
        <w:t xml:space="preserve">Terakhir, </w:t>
      </w:r>
      <w:r w:rsidR="00056829">
        <w:rPr>
          <w:color w:val="000000"/>
          <w:sz w:val="20"/>
          <w:szCs w:val="20"/>
          <w:lang w:val="en-US"/>
        </w:rPr>
        <w:t xml:space="preserve">sebuah penelitian terdahulu </w:t>
      </w:r>
      <w:r w:rsidR="00020F29">
        <w:rPr>
          <w:color w:val="000000"/>
          <w:sz w:val="20"/>
          <w:szCs w:val="20"/>
          <w:lang w:val="en-US"/>
        </w:rPr>
        <w:t xml:space="preserve">berkesimpulan bahwa </w:t>
      </w:r>
      <w:r w:rsidR="00020F29" w:rsidRPr="00020F29">
        <w:rPr>
          <w:color w:val="000000"/>
          <w:sz w:val="20"/>
          <w:szCs w:val="20"/>
          <w:lang w:val="en-US"/>
        </w:rPr>
        <w:t>Metode yang sistematis memberikan kemudahan bagi jamaah putri dalam mempelajari Al-Qur’an secara bertahap.</w:t>
      </w:r>
      <w:r w:rsidR="00020F29">
        <w:rPr>
          <w:color w:val="000000"/>
          <w:sz w:val="20"/>
          <w:szCs w:val="20"/>
          <w:lang w:val="en-US"/>
        </w:rPr>
        <w:t xml:space="preserve"> </w:t>
      </w:r>
      <w:r w:rsidR="00020F29" w:rsidRPr="00020F29">
        <w:rPr>
          <w:color w:val="000000"/>
          <w:sz w:val="20"/>
          <w:szCs w:val="20"/>
          <w:lang w:val="en-US"/>
        </w:rPr>
        <w:t>Tingginya motivasi belajar mendorong semangat dan konsistensi dalam mengikuti setiap sesi pembelajaran.</w:t>
      </w:r>
      <w:r w:rsidR="00020F29">
        <w:rPr>
          <w:color w:val="000000"/>
          <w:sz w:val="20"/>
          <w:szCs w:val="20"/>
          <w:lang w:val="en-US"/>
        </w:rPr>
        <w:t xml:space="preserve"> </w:t>
      </w:r>
      <w:r w:rsidR="00020F29" w:rsidRPr="00020F29">
        <w:rPr>
          <w:color w:val="000000"/>
          <w:sz w:val="20"/>
          <w:szCs w:val="20"/>
          <w:lang w:val="en-US"/>
        </w:rPr>
        <w:t>Pendekatan andragogi yang digunakan disesuaikan dengan kebutuhan dan karakteristik orang dewasa.</w:t>
      </w:r>
      <w:r w:rsidR="00020F29">
        <w:rPr>
          <w:color w:val="000000"/>
          <w:sz w:val="20"/>
          <w:szCs w:val="20"/>
          <w:lang w:val="en-US"/>
        </w:rPr>
        <w:t xml:space="preserve"> </w:t>
      </w:r>
      <w:r w:rsidR="00020F29" w:rsidRPr="00020F29">
        <w:rPr>
          <w:color w:val="000000"/>
          <w:sz w:val="20"/>
          <w:szCs w:val="20"/>
          <w:lang w:val="en-US"/>
        </w:rPr>
        <w:t xml:space="preserve">Suasana belajar yang santai dan nyaman turut mendukung terciptanya </w:t>
      </w:r>
      <w:r w:rsidR="00020F29" w:rsidRPr="00020F29">
        <w:rPr>
          <w:color w:val="000000"/>
          <w:sz w:val="20"/>
          <w:szCs w:val="20"/>
          <w:lang w:val="en-US"/>
        </w:rPr>
        <w:lastRenderedPageBreak/>
        <w:t>proses belajar yang efektif.</w:t>
      </w:r>
      <w:r w:rsidR="00020F29">
        <w:rPr>
          <w:color w:val="000000"/>
          <w:sz w:val="20"/>
          <w:szCs w:val="20"/>
          <w:lang w:val="en-US"/>
        </w:rPr>
        <w:t xml:space="preserve"> </w:t>
      </w:r>
      <w:r w:rsidR="00020F29" w:rsidRPr="00020F29">
        <w:rPr>
          <w:color w:val="000000"/>
          <w:sz w:val="20"/>
          <w:szCs w:val="20"/>
          <w:lang w:val="en-US"/>
        </w:rPr>
        <w:t>Ketiga aspek tersebut menciptakan lingkungan belajar yang kondusif dan relevan bagi jamaah putri</w:t>
      </w:r>
      <w:r w:rsidR="00020F29">
        <w:rPr>
          <w:color w:val="000000"/>
          <w:sz w:val="20"/>
          <w:szCs w:val="20"/>
          <w:lang w:val="en-US"/>
        </w:rPr>
        <w:fldChar w:fldCharType="begin" w:fldLock="1"/>
      </w:r>
      <w:r w:rsidR="00DA4352">
        <w:rPr>
          <w:color w:val="000000"/>
          <w:sz w:val="20"/>
          <w:szCs w:val="20"/>
          <w:lang w:val="en-US"/>
        </w:rPr>
        <w:instrText>ADDIN CSL_CITATION {"citationItems":[{"id":"ITEM-1","itemData":{"author":[{"dropping-particle":"","family":"Negeri","given":"Universitas Islam","non-dropping-particle":"","parse-names":false,"suffix":""},{"dropping-particle":"","family":"Haji","given":"Kiai","non-dropping-particle":"","parse-names":false,"suffix":""},{"dropping-particle":"","family":"Siddiq","given":"Achmad","non-dropping-particle":"","parse-names":false,"suffix":""},{"dropping-particle":"","family":"Tarbiyah","given":"Fakultas","non-dropping-particle":"","parse-names":false,"suffix":""},{"dropping-particle":"","family":"Ilmu","given":"D A N","non-dropping-particle":"","parse-names":false,"suffix":""}],"id":"ITEM-1","issued":{"date-parts":[["2024"]]},"title":"Motivasi pembelajaran al-qur ’ an dengan pendekatan andragogi pada jamaah putri tartilul quran kholilullah genteng banyuwangi","type":"article-journal"},"uris":["http://www.mendeley.com/documents/?uuid=4d9d6231-4347-424b-8d83-5867f0f6fc97"]}],"mendeley":{"formattedCitation":"[20]","plainTextFormattedCitation":"[20]","previouslyFormattedCitation":"[20]"},"properties":{"noteIndex":0},"schema":"https://github.com/citation-style-language/schema/raw/master/csl-citation.json"}</w:instrText>
      </w:r>
      <w:r w:rsidR="00020F29">
        <w:rPr>
          <w:color w:val="000000"/>
          <w:sz w:val="20"/>
          <w:szCs w:val="20"/>
          <w:lang w:val="en-US"/>
        </w:rPr>
        <w:fldChar w:fldCharType="separate"/>
      </w:r>
      <w:r w:rsidR="00020F29" w:rsidRPr="00020F29">
        <w:rPr>
          <w:noProof/>
          <w:color w:val="000000"/>
          <w:sz w:val="20"/>
          <w:szCs w:val="20"/>
          <w:lang w:val="en-US"/>
        </w:rPr>
        <w:t>[20]</w:t>
      </w:r>
      <w:r w:rsidR="00020F29">
        <w:rPr>
          <w:color w:val="000000"/>
          <w:sz w:val="20"/>
          <w:szCs w:val="20"/>
          <w:lang w:val="en-US"/>
        </w:rPr>
        <w:fldChar w:fldCharType="end"/>
      </w:r>
      <w:r w:rsidR="00020F29">
        <w:rPr>
          <w:color w:val="000000"/>
          <w:sz w:val="20"/>
          <w:szCs w:val="20"/>
          <w:lang w:val="en-US"/>
        </w:rPr>
        <w:t>.</w:t>
      </w:r>
      <w:r w:rsidR="00056829">
        <w:rPr>
          <w:color w:val="000000"/>
          <w:sz w:val="20"/>
          <w:szCs w:val="20"/>
          <w:lang w:val="en-US"/>
        </w:rPr>
        <w:t xml:space="preserve"> Dapat disimpulkan, </w:t>
      </w:r>
      <w:r w:rsidR="00020F29">
        <w:rPr>
          <w:color w:val="000000"/>
          <w:sz w:val="20"/>
          <w:szCs w:val="20"/>
          <w:lang w:val="en-US"/>
        </w:rPr>
        <w:t xml:space="preserve">beberapa penelitian terdahulu </w:t>
      </w:r>
      <w:r w:rsidR="00056829">
        <w:rPr>
          <w:color w:val="000000"/>
          <w:sz w:val="20"/>
          <w:szCs w:val="20"/>
          <w:lang w:val="en-US"/>
        </w:rPr>
        <w:t xml:space="preserve">mengenai </w:t>
      </w:r>
      <w:r w:rsidR="00020F29">
        <w:rPr>
          <w:color w:val="000000"/>
          <w:sz w:val="20"/>
          <w:szCs w:val="20"/>
          <w:lang w:val="en-US"/>
        </w:rPr>
        <w:t>pendekatan andragogi pada pembelajaran Al-Qur’an hanya berfokus pada ke</w:t>
      </w:r>
      <w:r w:rsidR="004A0DBA">
        <w:rPr>
          <w:color w:val="000000"/>
          <w:sz w:val="20"/>
          <w:szCs w:val="20"/>
          <w:lang w:val="en-US"/>
        </w:rPr>
        <w:t>berhasilan</w:t>
      </w:r>
      <w:r w:rsidR="00020F29">
        <w:rPr>
          <w:color w:val="000000"/>
          <w:sz w:val="20"/>
          <w:szCs w:val="20"/>
          <w:lang w:val="en-US"/>
        </w:rPr>
        <w:t xml:space="preserve"> membaca Al-Qur’an, maka</w:t>
      </w:r>
      <w:r w:rsidR="004A0DBA">
        <w:rPr>
          <w:color w:val="000000"/>
          <w:sz w:val="20"/>
          <w:szCs w:val="20"/>
          <w:lang w:val="en-US"/>
        </w:rPr>
        <w:t xml:space="preserve"> pada</w:t>
      </w:r>
      <w:r w:rsidR="00020F29">
        <w:rPr>
          <w:color w:val="000000"/>
          <w:sz w:val="20"/>
          <w:szCs w:val="20"/>
          <w:lang w:val="en-US"/>
        </w:rPr>
        <w:t xml:space="preserve"> penelitian ini </w:t>
      </w:r>
      <w:r w:rsidR="004A0DBA">
        <w:rPr>
          <w:color w:val="000000"/>
          <w:sz w:val="20"/>
          <w:szCs w:val="20"/>
          <w:lang w:val="en-US"/>
        </w:rPr>
        <w:t xml:space="preserve">penulis </w:t>
      </w:r>
      <w:r w:rsidR="00020F29">
        <w:rPr>
          <w:color w:val="000000"/>
          <w:sz w:val="20"/>
          <w:szCs w:val="20"/>
          <w:lang w:val="en-US"/>
        </w:rPr>
        <w:t xml:space="preserve">juga akan memberikan gambaran mengenai pengaruh pembelajaran Al-Qur’an dengan pendekatan andragogi pada </w:t>
      </w:r>
      <w:r w:rsidR="004A0DBA">
        <w:rPr>
          <w:color w:val="000000"/>
          <w:sz w:val="20"/>
          <w:szCs w:val="20"/>
          <w:lang w:val="en-US"/>
        </w:rPr>
        <w:t>proses kehidupan akademik</w:t>
      </w:r>
      <w:r w:rsidR="00020F29">
        <w:rPr>
          <w:color w:val="000000"/>
          <w:sz w:val="20"/>
          <w:szCs w:val="20"/>
          <w:lang w:val="en-US"/>
        </w:rPr>
        <w:t xml:space="preserve"> mahasisw</w:t>
      </w:r>
      <w:r w:rsidR="004A0DBA">
        <w:rPr>
          <w:color w:val="000000"/>
          <w:sz w:val="20"/>
          <w:szCs w:val="20"/>
          <w:lang w:val="en-US"/>
        </w:rPr>
        <w:t xml:space="preserve">i dan pemanfaatan bekal pembelajaran Al-Qur’an pada masyarakat di sekitarnya. Sehingga </w:t>
      </w:r>
      <w:r w:rsidR="00424B79" w:rsidRPr="004830F9">
        <w:rPr>
          <w:color w:val="000000"/>
          <w:sz w:val="20"/>
          <w:szCs w:val="20"/>
        </w:rPr>
        <w:t xml:space="preserve">artikel ini </w:t>
      </w:r>
      <w:r w:rsidR="004A0DBA">
        <w:rPr>
          <w:color w:val="000000"/>
          <w:sz w:val="20"/>
          <w:szCs w:val="20"/>
          <w:lang w:val="en-US"/>
        </w:rPr>
        <w:t>dapat</w:t>
      </w:r>
      <w:r w:rsidR="00424B79" w:rsidRPr="004830F9">
        <w:rPr>
          <w:color w:val="000000"/>
          <w:sz w:val="20"/>
          <w:szCs w:val="20"/>
        </w:rPr>
        <w:t xml:space="preserve"> menunjukkan bahwa pesantren mahasisw</w:t>
      </w:r>
      <w:r w:rsidR="00FC162F" w:rsidRPr="004830F9">
        <w:rPr>
          <w:color w:val="000000"/>
          <w:sz w:val="20"/>
          <w:szCs w:val="20"/>
          <w:lang w:val="en-US"/>
        </w:rPr>
        <w:t>i</w:t>
      </w:r>
      <w:r w:rsidR="00424B79" w:rsidRPr="004830F9">
        <w:rPr>
          <w:color w:val="000000"/>
          <w:sz w:val="20"/>
          <w:szCs w:val="20"/>
        </w:rPr>
        <w:t xml:space="preserve"> seperti Ma’had Umar</w:t>
      </w:r>
      <w:r w:rsidR="00D03794">
        <w:rPr>
          <w:color w:val="000000"/>
          <w:sz w:val="20"/>
          <w:szCs w:val="20"/>
          <w:lang w:val="en-US"/>
        </w:rPr>
        <w:t xml:space="preserve"> bin Al-Khattab</w:t>
      </w:r>
      <w:r w:rsidR="00424B79" w:rsidRPr="004830F9">
        <w:rPr>
          <w:color w:val="000000"/>
          <w:sz w:val="20"/>
          <w:szCs w:val="20"/>
        </w:rPr>
        <w:t xml:space="preserve"> memiliki peran penting dalam mendidik generasi muda Islam agar tidak hanya </w:t>
      </w:r>
      <w:r w:rsidR="00D03794">
        <w:rPr>
          <w:color w:val="000000"/>
          <w:sz w:val="20"/>
          <w:szCs w:val="20"/>
          <w:lang w:val="en-US"/>
        </w:rPr>
        <w:t>memiliki ke</w:t>
      </w:r>
      <w:r w:rsidR="00424B79" w:rsidRPr="004830F9">
        <w:rPr>
          <w:color w:val="000000"/>
          <w:sz w:val="20"/>
          <w:szCs w:val="20"/>
        </w:rPr>
        <w:t>cerdas</w:t>
      </w:r>
      <w:r w:rsidR="00D03794">
        <w:rPr>
          <w:color w:val="000000"/>
          <w:sz w:val="20"/>
          <w:szCs w:val="20"/>
          <w:lang w:val="en-US"/>
        </w:rPr>
        <w:t>an</w:t>
      </w:r>
      <w:r w:rsidR="00424B79" w:rsidRPr="004830F9">
        <w:rPr>
          <w:color w:val="000000"/>
          <w:sz w:val="20"/>
          <w:szCs w:val="20"/>
        </w:rPr>
        <w:t xml:space="preserve"> secara akademik, tetapi juga kuat dalam keimanan dan</w:t>
      </w:r>
      <w:r w:rsidR="001D269A">
        <w:rPr>
          <w:color w:val="000000"/>
          <w:sz w:val="20"/>
          <w:szCs w:val="20"/>
          <w:lang w:val="en-US"/>
        </w:rPr>
        <w:t xml:space="preserve"> </w:t>
      </w:r>
      <w:r w:rsidR="006C5E71">
        <w:rPr>
          <w:color w:val="000000"/>
          <w:sz w:val="20"/>
          <w:szCs w:val="20"/>
          <w:lang w:val="en-US"/>
        </w:rPr>
        <w:t>budi pekerti</w:t>
      </w:r>
      <w:r w:rsidR="00424B79" w:rsidRPr="004830F9">
        <w:rPr>
          <w:color w:val="000000"/>
          <w:sz w:val="20"/>
          <w:szCs w:val="20"/>
        </w:rPr>
        <w:t xml:space="preserve"> akhlaknya melalui pembekalan Al-Qur’an yang terarah dan berkelanjutan.</w:t>
      </w:r>
      <w:r w:rsidR="006C5E71">
        <w:rPr>
          <w:color w:val="000000"/>
          <w:sz w:val="20"/>
          <w:szCs w:val="20"/>
          <w:lang w:val="en-US"/>
        </w:rPr>
        <w:t xml:space="preserve"> Juga membahas </w:t>
      </w:r>
      <w:r w:rsidR="00D563C4" w:rsidRPr="004830F9">
        <w:rPr>
          <w:color w:val="000000"/>
          <w:sz w:val="20"/>
          <w:szCs w:val="20"/>
        </w:rPr>
        <w:t xml:space="preserve">tantangan dan solusi dalam pelaksanaan pembelajaran Al-Qur’an, seperti manajemen waktu </w:t>
      </w:r>
      <w:r w:rsidR="006C5E71">
        <w:rPr>
          <w:color w:val="000000"/>
          <w:sz w:val="20"/>
          <w:szCs w:val="20"/>
          <w:lang w:val="en-US"/>
        </w:rPr>
        <w:t xml:space="preserve">para </w:t>
      </w:r>
      <w:r w:rsidR="00F708C5">
        <w:rPr>
          <w:color w:val="000000"/>
          <w:sz w:val="20"/>
          <w:szCs w:val="20"/>
          <w:lang w:val="en-US"/>
        </w:rPr>
        <w:t>santri yang juga</w:t>
      </w:r>
      <w:r w:rsidR="00F41DC7">
        <w:rPr>
          <w:color w:val="000000"/>
          <w:sz w:val="20"/>
          <w:szCs w:val="20"/>
          <w:lang w:val="en-US"/>
        </w:rPr>
        <w:t xml:space="preserve"> berperan</w:t>
      </w:r>
      <w:r w:rsidR="00F708C5">
        <w:rPr>
          <w:color w:val="000000"/>
          <w:sz w:val="20"/>
          <w:szCs w:val="20"/>
          <w:lang w:val="en-US"/>
        </w:rPr>
        <w:t xml:space="preserve"> sebagai </w:t>
      </w:r>
      <w:r w:rsidR="00D563C4" w:rsidRPr="004830F9">
        <w:rPr>
          <w:color w:val="000000"/>
          <w:sz w:val="20"/>
          <w:szCs w:val="20"/>
        </w:rPr>
        <w:t>mahasisw</w:t>
      </w:r>
      <w:r w:rsidR="00F708C5">
        <w:rPr>
          <w:color w:val="000000"/>
          <w:sz w:val="20"/>
          <w:szCs w:val="20"/>
          <w:lang w:val="en-US"/>
        </w:rPr>
        <w:t>i</w:t>
      </w:r>
      <w:r w:rsidR="00D563C4" w:rsidRPr="004830F9">
        <w:rPr>
          <w:color w:val="000000"/>
          <w:sz w:val="20"/>
          <w:szCs w:val="20"/>
        </w:rPr>
        <w:t xml:space="preserve">, kualitas </w:t>
      </w:r>
      <w:r w:rsidR="00F708C5">
        <w:rPr>
          <w:color w:val="000000"/>
          <w:sz w:val="20"/>
          <w:szCs w:val="20"/>
          <w:lang w:val="en-US"/>
        </w:rPr>
        <w:t>musyrifah</w:t>
      </w:r>
      <w:r w:rsidR="00D563C4" w:rsidRPr="004830F9">
        <w:rPr>
          <w:color w:val="000000"/>
          <w:sz w:val="20"/>
          <w:szCs w:val="20"/>
        </w:rPr>
        <w:t xml:space="preserve">, serta motivasi individu. </w:t>
      </w:r>
      <w:r w:rsidR="009B401C" w:rsidRPr="000B47AE">
        <w:rPr>
          <w:color w:val="000000"/>
          <w:sz w:val="20"/>
          <w:szCs w:val="20"/>
        </w:rPr>
        <w:t>S</w:t>
      </w:r>
      <w:r w:rsidR="000B47AE" w:rsidRPr="000B47AE">
        <w:rPr>
          <w:color w:val="000000"/>
          <w:sz w:val="20"/>
          <w:szCs w:val="20"/>
        </w:rPr>
        <w:t>ehingga tergambar nantinya</w:t>
      </w:r>
      <w:r w:rsidR="00D563C4" w:rsidRPr="004830F9">
        <w:rPr>
          <w:color w:val="000000"/>
          <w:sz w:val="20"/>
          <w:szCs w:val="20"/>
        </w:rPr>
        <w:t xml:space="preserve"> efektivitas pembekalan Al-Qur’an di lingkungan pesantren kampus</w:t>
      </w:r>
      <w:r w:rsidR="00F708C5" w:rsidRPr="00F708C5">
        <w:rPr>
          <w:color w:val="000000"/>
          <w:sz w:val="20"/>
          <w:szCs w:val="20"/>
        </w:rPr>
        <w:t xml:space="preserve"> dalam menunjang akadem</w:t>
      </w:r>
      <w:r w:rsidR="00F708C5" w:rsidRPr="00324474">
        <w:rPr>
          <w:color w:val="000000"/>
          <w:sz w:val="20"/>
          <w:szCs w:val="20"/>
        </w:rPr>
        <w:t>i</w:t>
      </w:r>
      <w:r w:rsidR="00AA7543" w:rsidRPr="00324474">
        <w:rPr>
          <w:color w:val="000000"/>
          <w:sz w:val="20"/>
          <w:szCs w:val="20"/>
        </w:rPr>
        <w:t>s</w:t>
      </w:r>
      <w:r w:rsidR="00705D52" w:rsidRPr="00705D52">
        <w:rPr>
          <w:color w:val="000000"/>
          <w:sz w:val="20"/>
          <w:szCs w:val="20"/>
        </w:rPr>
        <w:t xml:space="preserve"> agar dapa</w:t>
      </w:r>
      <w:r w:rsidR="00705D52" w:rsidRPr="00BC291E">
        <w:rPr>
          <w:color w:val="000000"/>
          <w:sz w:val="20"/>
          <w:szCs w:val="20"/>
        </w:rPr>
        <w:t>t</w:t>
      </w:r>
      <w:r w:rsidR="00D563C4" w:rsidRPr="004830F9">
        <w:rPr>
          <w:color w:val="000000"/>
          <w:sz w:val="20"/>
          <w:szCs w:val="20"/>
        </w:rPr>
        <w:t xml:space="preserve"> mencetak generasi muda muslim yang berilmu, berakhlak mulia, dan </w:t>
      </w:r>
      <w:r w:rsidR="00BE7242" w:rsidRPr="00BE7242">
        <w:rPr>
          <w:color w:val="000000"/>
          <w:sz w:val="20"/>
          <w:szCs w:val="20"/>
        </w:rPr>
        <w:t xml:space="preserve">selalu </w:t>
      </w:r>
      <w:r w:rsidR="00D563C4" w:rsidRPr="004830F9">
        <w:rPr>
          <w:color w:val="000000"/>
          <w:sz w:val="20"/>
          <w:szCs w:val="20"/>
        </w:rPr>
        <w:t xml:space="preserve">berpegang teguh pada nilai-nilai </w:t>
      </w:r>
      <w:r w:rsidR="008133F1" w:rsidRPr="008133F1">
        <w:rPr>
          <w:color w:val="000000"/>
          <w:sz w:val="20"/>
          <w:szCs w:val="20"/>
        </w:rPr>
        <w:t xml:space="preserve">dalam </w:t>
      </w:r>
      <w:r w:rsidR="00D563C4" w:rsidRPr="004830F9">
        <w:rPr>
          <w:color w:val="000000"/>
          <w:sz w:val="20"/>
          <w:szCs w:val="20"/>
        </w:rPr>
        <w:t>Al-Qur’an.</w:t>
      </w:r>
    </w:p>
    <w:p w14:paraId="740BFFBF" w14:textId="7CA1DB83" w:rsidR="00517DE2" w:rsidRPr="00517DE2" w:rsidRDefault="00A6463D" w:rsidP="00056829">
      <w:pPr>
        <w:pBdr>
          <w:top w:val="nil"/>
          <w:left w:val="nil"/>
          <w:bottom w:val="nil"/>
          <w:right w:val="nil"/>
          <w:between w:val="nil"/>
        </w:pBdr>
        <w:ind w:firstLine="720"/>
        <w:jc w:val="both"/>
        <w:rPr>
          <w:color w:val="000000"/>
          <w:sz w:val="20"/>
          <w:szCs w:val="20"/>
        </w:rPr>
      </w:pPr>
      <w:r w:rsidRPr="00A6463D">
        <w:rPr>
          <w:color w:val="000000"/>
          <w:sz w:val="20"/>
          <w:szCs w:val="20"/>
        </w:rPr>
        <w:t xml:space="preserve">Pemilihan Ma’had Umar bin Al-Khattab Sidoarjo sebagai objek penelitian didasarkan pada keunggulan institusional yang dimilikinya, khususnya dalam pengajaran bahasa Arab aktif dan komunikatif yang menjadi ciri khas pembelajarannya. Keunggulan tersebut berimplikasi pada lahirnya lulusan yang memiliki kompetensi tinggi, sehingga banyak dibutuhkan oleh berbagai lembaga pendidikan Al-Qur’an maupun lembaga keagamaan lainnya. Selain itu, kualitas akademik yang dihasilkan juga terbukti dari adanya sebagian lulusan yang mampu melanjutkan studi ke luar negeri, yang sekaligus merefleksikan daya saing serta reputasi Ma’had Umar dalam konteks pendidikan Islam baik di tingkat nasional maupun internasional. </w:t>
      </w:r>
      <w:r w:rsidR="004B387C" w:rsidRPr="004B387C">
        <w:rPr>
          <w:color w:val="000000"/>
          <w:sz w:val="20"/>
          <w:szCs w:val="20"/>
        </w:rPr>
        <w:t xml:space="preserve">Pada penelitian ini, pembahasan mengenai implementasi dan evaluasi pendekatan andragogi dalam pembinaan pembelajaran Al-Qur’an di pesantren mahasiswi bertujuan untuk menjelaskan bagaimana prinsip-prinsip pembelajaran orang dewasa diterapkan dalam kegiatan pendidikan Al-Qur’an sekaligus menilai efektivitasnya. Implementasi difokuskan pada penerapan aspek kemandirian, pengalaman, motivasi, serta partisipasi aktif mahasiswi yang dikembangkan melalui berbagai strategi pembelajaran yang disesuaikan dengan karakteristik peserta didik dewasa. Sementara itu, evaluasi diarahkan pada pengukuran keberhasilan program, identifikasi kendala yang muncul, serta </w:t>
      </w:r>
      <w:r w:rsidR="004B387C">
        <w:rPr>
          <w:color w:val="000000"/>
          <w:sz w:val="20"/>
          <w:szCs w:val="20"/>
          <w:lang w:val="en-US"/>
        </w:rPr>
        <w:t>menelaah</w:t>
      </w:r>
      <w:r w:rsidR="004B387C" w:rsidRPr="004B387C">
        <w:rPr>
          <w:color w:val="000000"/>
          <w:sz w:val="20"/>
          <w:szCs w:val="20"/>
        </w:rPr>
        <w:t xml:space="preserve"> solusi yang digunakan untuk meningkatkan kualitas pelaksanaan. Dengan demikian, kajian ini diharapkan tidak hanya memberikan pemahaman empiris tentang praktik pembinaan Al-Qur’an di lingkungan pesantren mahasiswi, tetapi juga menghasilkan kontribusi teoritis bagi pengembangan model pendidikan Islam berbasis andragogi yang lebih efektif, adaptif, dan berkelanjutan.</w:t>
      </w:r>
    </w:p>
    <w:p w14:paraId="27FCD8BE" w14:textId="56CEB5E9" w:rsidR="00427D9C" w:rsidRDefault="00427D9C" w:rsidP="009F2186">
      <w:pPr>
        <w:pBdr>
          <w:top w:val="nil"/>
          <w:left w:val="nil"/>
          <w:bottom w:val="nil"/>
          <w:right w:val="nil"/>
          <w:between w:val="nil"/>
        </w:pBdr>
        <w:ind w:firstLine="288"/>
        <w:jc w:val="both"/>
        <w:rPr>
          <w:color w:val="000000"/>
          <w:sz w:val="20"/>
          <w:szCs w:val="20"/>
        </w:rPr>
      </w:pPr>
    </w:p>
    <w:p w14:paraId="24A5F977" w14:textId="38BC4030" w:rsidR="0013772E" w:rsidRDefault="004B2D33">
      <w:pPr>
        <w:pBdr>
          <w:top w:val="nil"/>
          <w:left w:val="nil"/>
          <w:bottom w:val="nil"/>
          <w:right w:val="nil"/>
          <w:between w:val="nil"/>
        </w:pBdr>
        <w:ind w:firstLine="288"/>
        <w:jc w:val="both"/>
        <w:rPr>
          <w:color w:val="000000"/>
          <w:sz w:val="20"/>
          <w:szCs w:val="20"/>
        </w:rPr>
      </w:pPr>
      <w:r>
        <w:rPr>
          <w:color w:val="000000"/>
          <w:sz w:val="20"/>
          <w:szCs w:val="20"/>
        </w:rPr>
        <w:t xml:space="preserve"> </w:t>
      </w:r>
    </w:p>
    <w:p w14:paraId="24A5F978" w14:textId="77777777" w:rsidR="0013772E" w:rsidRDefault="004B2D33">
      <w:pPr>
        <w:pStyle w:val="Heading1"/>
        <w:numPr>
          <w:ilvl w:val="0"/>
          <w:numId w:val="3"/>
        </w:numPr>
        <w:tabs>
          <w:tab w:val="left" w:pos="0"/>
        </w:tabs>
        <w:rPr>
          <w:sz w:val="24"/>
          <w:szCs w:val="24"/>
        </w:rPr>
      </w:pPr>
      <w:r>
        <w:rPr>
          <w:sz w:val="24"/>
          <w:szCs w:val="24"/>
        </w:rPr>
        <w:t>II. Metode</w:t>
      </w:r>
    </w:p>
    <w:p w14:paraId="50A073CF" w14:textId="5692CBBC" w:rsidR="00C35C9A" w:rsidRPr="00636A66" w:rsidRDefault="00DA2A09" w:rsidP="00636A66">
      <w:pPr>
        <w:pBdr>
          <w:top w:val="nil"/>
          <w:left w:val="nil"/>
          <w:bottom w:val="nil"/>
          <w:right w:val="nil"/>
          <w:between w:val="nil"/>
        </w:pBdr>
        <w:ind w:firstLine="720"/>
        <w:jc w:val="both"/>
        <w:rPr>
          <w:color w:val="000000"/>
          <w:sz w:val="20"/>
          <w:szCs w:val="20"/>
          <w:lang w:val="en-ID"/>
        </w:rPr>
      </w:pPr>
      <w:r w:rsidRPr="00DA2A09">
        <w:rPr>
          <w:color w:val="000000"/>
          <w:sz w:val="20"/>
          <w:szCs w:val="20"/>
        </w:rPr>
        <w:t>Penelitian ini menggunakan pendekatan kualitatif dengan metode deskriptif yang bertujuan untuk menggambarkan dan memahami secara mendalam</w:t>
      </w:r>
      <w:r>
        <w:rPr>
          <w:rStyle w:val="FootnoteReference"/>
          <w:color w:val="000000"/>
          <w:sz w:val="20"/>
          <w:szCs w:val="20"/>
        </w:rPr>
        <w:t xml:space="preserve"> </w:t>
      </w:r>
      <w:r w:rsidR="00280127">
        <w:rPr>
          <w:rStyle w:val="FootnoteReference"/>
          <w:color w:val="000000"/>
          <w:sz w:val="20"/>
          <w:szCs w:val="20"/>
        </w:rPr>
        <w:fldChar w:fldCharType="begin" w:fldLock="1"/>
      </w:r>
      <w:r w:rsidR="00DA4352">
        <w:rPr>
          <w:color w:val="000000"/>
          <w:sz w:val="20"/>
          <w:szCs w:val="20"/>
        </w:rPr>
        <w:instrText>ADDIN CSL_CITATION {"citationItems":[{"id":"ITEM-1","itemData":{"DOI":"10.61104/ihsan.v1i2.57","abstract":"Berhasil atau tidaknya suatu penelitian ilmiah pendidikan tidak lepas dari teknik pengumpulan data dan instumen penelitian yang digunakan. Tujuan makalah  ini adalah untuk membahas tentang teknik pengumpulan data dan instrumen penelitian ilmiah pendidikan pada pendekatan kualitatif dan kuantitatif. Makalah ini menggunakan pendekatan studi kepustakaan, dimana penulis mengumpulkan referensi berupa buku dan jurnal yang berkaitan dengan tema dalam makalah ini. Hasil makalah ini dapat diuraikan bahwa dalam penelitian kualitatif, teknik pengumpulan data yang umum digunakan antara lain wawancara, observasi, dan dokumentasi, wawancara melibatkan interaksi langsung antara peneliti dan responden untuk mendapatkan data berupa pandangan, pengalaman, dan persepsi mereka, observasi melibatkan pengamatan langsung terhadap subjek penelitian, studi dokumentasi melibatkan pengumpulan data dari dokumen, arsip, atau bahan tertulis lainnya. Sementara itu, dalam penelitian kuantitatif, teknik pengumpulan data yang umum digunakan adalah angket atau kuesioner, observasi terstruktur, eksperimen, angket atau kuesioner digunakan untuk mengumpulkan data melalui pertanyaan yang telah disusun sebelumnya, observasi terstruktur melibatkan pengamatan yang telah dirancang sebelumnya dengan variabel-variabel yang telah ditentukan, eksperimen melibatkan manipulasi variabel-variabel tertentu untuk melihat dampaknya terhadap variabel lainnya. Instrumen penelitian dalam penelitian kualitatif meliputi panduan wawancara, daftar periksa observasi, pedoman dokumentasi, sedangkan dalam penelitian kuantitatif, instrumen penelitian meliputi angket atau kuesioner, daftar periksa observasi terstruktur, instrumen pengukuran dalam eksperimen.","author":[{"dropping-particle":"","family":"Ardiansyah","given":"","non-dropping-particle":"","parse-names":false,"suffix":""},{"dropping-particle":"","family":"Risnita","given":"","non-dropping-particle":"","parse-names":false,"suffix":""},{"dropping-particle":"","family":"Jailani","given":"M. Syahran","non-dropping-particle":"","parse-names":false,"suffix":""}],"container-title":"Jurnal IHSAN : Jurnal Pendidikan Islam","id":"ITEM-1","issue":"2","issued":{"date-parts":[["2023"]]},"page":"1-9","title":"Teknik Pengumpulan Data Dan Instrumen Penelitian Ilmiah Pendidikan Pada Pendekatan Kualitatif dan Kuantitatif","type":"article-journal","volume":"1"},"uris":["http://www.mendeley.com/documents/?uuid=acad1149-2dcf-4401-a65b-81ecf9a79157"]}],"mendeley":{"formattedCitation":"[21]","plainTextFormattedCitation":"[21]","previouslyFormattedCitation":"[21]"},"properties":{"noteIndex":0},"schema":"https://github.com/citation-style-language/schema/raw/master/csl-citation.json"}</w:instrText>
      </w:r>
      <w:r w:rsidR="00280127">
        <w:rPr>
          <w:rStyle w:val="FootnoteReference"/>
          <w:color w:val="000000"/>
          <w:sz w:val="20"/>
          <w:szCs w:val="20"/>
        </w:rPr>
        <w:fldChar w:fldCharType="separate"/>
      </w:r>
      <w:r w:rsidR="00020F29" w:rsidRPr="00020F29">
        <w:rPr>
          <w:bCs/>
          <w:noProof/>
          <w:color w:val="000000"/>
          <w:sz w:val="20"/>
          <w:szCs w:val="20"/>
        </w:rPr>
        <w:t>[21]</w:t>
      </w:r>
      <w:r w:rsidR="00280127">
        <w:rPr>
          <w:rStyle w:val="FootnoteReference"/>
          <w:color w:val="000000"/>
          <w:sz w:val="20"/>
          <w:szCs w:val="20"/>
        </w:rPr>
        <w:fldChar w:fldCharType="end"/>
      </w:r>
      <w:r w:rsidR="00324474" w:rsidRPr="00324474">
        <w:rPr>
          <w:color w:val="000000"/>
          <w:sz w:val="20"/>
          <w:szCs w:val="20"/>
        </w:rPr>
        <w:t xml:space="preserve"> </w:t>
      </w:r>
      <w:r w:rsidR="005A7029" w:rsidRPr="00DA2A09">
        <w:rPr>
          <w:color w:val="000000"/>
          <w:sz w:val="20"/>
          <w:szCs w:val="20"/>
        </w:rPr>
        <w:t>proses pembelajaran Al-Qur’an di pendidikan tinggi, khususnya di Pesantren Mahasiswi Mahad Umar bin Al-Khattab Sidoarjo.</w:t>
      </w:r>
      <w:r w:rsidR="005A7029" w:rsidRPr="005A7029">
        <w:rPr>
          <w:color w:val="000000"/>
          <w:sz w:val="20"/>
          <w:szCs w:val="20"/>
          <w:lang w:val="en-ID"/>
        </w:rPr>
        <w:t xml:space="preserve"> </w:t>
      </w:r>
      <w:r w:rsidR="005A7029" w:rsidRPr="00FE7570">
        <w:rPr>
          <w:color w:val="000000"/>
          <w:sz w:val="20"/>
          <w:szCs w:val="20"/>
          <w:lang w:val="en-ID"/>
        </w:rPr>
        <w:t xml:space="preserve">Jenis penelitian ini adalah field research yang memungkinkan peneliti untuk mengumpulkan, menganalisis, dan menyusun hasil penelitian </w:t>
      </w:r>
      <w:r w:rsidR="00AB6AD6">
        <w:rPr>
          <w:color w:val="000000"/>
          <w:sz w:val="20"/>
          <w:szCs w:val="20"/>
        </w:rPr>
        <w:fldChar w:fldCharType="begin" w:fldLock="1"/>
      </w:r>
      <w:r w:rsidR="00DA4352">
        <w:rPr>
          <w:color w:val="000000"/>
          <w:sz w:val="20"/>
          <w:szCs w:val="20"/>
        </w:rPr>
        <w:instrText>ADDIN CSL_CITATION {"citationItems":[{"id":"ITEM-1","itemData":{"author":[{"dropping-particle":"","family":"Iii","given":"B A B","non-dropping-particle":"","parse-names":false,"suffix":""},{"dropping-particle":"","family":"Jenis","given":"A","non-dropping-particle":"","parse-names":false,"suffix":""},{"dropping-particle":"","family":"Penelitian","given":"Pendekatan","non-dropping-particle":"","parse-names":false,"suffix":""}],"id":"ITEM-1","issued":{"date-parts":[["2004"]]},"page":"24-33","title":"Dedy Mulyana","type":"article-journal"},"uris":["http://www.mendeley.com/documents/?uuid=834a03a3-0f63-403e-87d0-c64c070b4de7"]}],"mendeley":{"formattedCitation":"[22]","plainTextFormattedCitation":"[22]","previouslyFormattedCitation":"[22]"},"properties":{"noteIndex":0},"schema":"https://github.com/citation-style-language/schema/raw/master/csl-citation.json"}</w:instrText>
      </w:r>
      <w:r w:rsidR="00AB6AD6">
        <w:rPr>
          <w:color w:val="000000"/>
          <w:sz w:val="20"/>
          <w:szCs w:val="20"/>
        </w:rPr>
        <w:fldChar w:fldCharType="separate"/>
      </w:r>
      <w:r w:rsidR="00020F29" w:rsidRPr="00020F29">
        <w:rPr>
          <w:noProof/>
          <w:color w:val="000000"/>
          <w:sz w:val="20"/>
          <w:szCs w:val="20"/>
        </w:rPr>
        <w:t>[22]</w:t>
      </w:r>
      <w:r w:rsidR="00AB6AD6">
        <w:rPr>
          <w:color w:val="000000"/>
          <w:sz w:val="20"/>
          <w:szCs w:val="20"/>
        </w:rPr>
        <w:fldChar w:fldCharType="end"/>
      </w:r>
      <w:r w:rsidR="00AB6AD6" w:rsidRPr="00324474">
        <w:rPr>
          <w:color w:val="000000"/>
          <w:sz w:val="20"/>
          <w:szCs w:val="20"/>
        </w:rPr>
        <w:t xml:space="preserve"> </w:t>
      </w:r>
      <w:r w:rsidR="00AB6AD6" w:rsidRPr="005A7029">
        <w:rPr>
          <w:color w:val="000000"/>
          <w:sz w:val="20"/>
          <w:szCs w:val="20"/>
        </w:rPr>
        <w:t xml:space="preserve"> </w:t>
      </w:r>
      <w:r w:rsidR="00BE75F1" w:rsidRPr="00FE7570">
        <w:rPr>
          <w:color w:val="000000"/>
          <w:sz w:val="20"/>
          <w:szCs w:val="20"/>
          <w:lang w:val="en-ID"/>
        </w:rPr>
        <w:t xml:space="preserve">terkait dengan pembinaan pengajaran Al-Qur’an di lingkungan pesantren mahasiswi </w:t>
      </w:r>
      <w:r w:rsidR="00BE75F1">
        <w:rPr>
          <w:color w:val="000000"/>
          <w:sz w:val="20"/>
          <w:szCs w:val="20"/>
          <w:lang w:val="en-ID"/>
        </w:rPr>
        <w:t>Mahad Umar bin Al-Khattab</w:t>
      </w:r>
      <w:r w:rsidR="00BE75F1" w:rsidRPr="00FE7570">
        <w:rPr>
          <w:color w:val="000000"/>
          <w:sz w:val="20"/>
          <w:szCs w:val="20"/>
          <w:lang w:val="en-ID"/>
        </w:rPr>
        <w:t>.</w:t>
      </w:r>
      <w:r w:rsidR="00636A66">
        <w:rPr>
          <w:color w:val="000000"/>
          <w:sz w:val="20"/>
          <w:szCs w:val="20"/>
          <w:lang w:val="en-ID"/>
        </w:rPr>
        <w:t xml:space="preserve"> </w:t>
      </w:r>
      <w:r w:rsidR="00804A0B" w:rsidRPr="00804A0B">
        <w:rPr>
          <w:color w:val="000000"/>
          <w:sz w:val="20"/>
          <w:szCs w:val="20"/>
          <w:lang w:val="en-ID"/>
        </w:rPr>
        <w:t>Proses penelitian dimulai dengan pengumpulan data lapangan melalui observasi dan wawancara, kemudian dilakukan reduksi data untuk memfokuskan pada informasi yang relevan untuk menjawab pertanyaan penelitian. Setelah itu, data yang telah disaring disajikan dalam bentuk naratif deskriptif yang didukung dengan gambar, tabel, atau diagram untuk mempermudah pemahaman. Penyajian data ini bertujuan untuk menggambarkan kondisi yang terjadi secara objektif dan jelas.</w:t>
      </w:r>
      <w:r w:rsidR="00BF1E4D">
        <w:rPr>
          <w:color w:val="000000"/>
          <w:sz w:val="20"/>
          <w:szCs w:val="20"/>
        </w:rPr>
        <w:fldChar w:fldCharType="begin" w:fldLock="1"/>
      </w:r>
      <w:r w:rsidR="00D35FD8">
        <w:rPr>
          <w:color w:val="000000"/>
          <w:sz w:val="20"/>
          <w:szCs w:val="20"/>
        </w:rPr>
        <w:instrText>ADDIN CSL_CITATION {"citationItems":[{"id":"ITEM-1","itemData":{"author":[{"dropping-particle":"","family":"Romadlon","given":"Dzulfikar Akbar","non-dropping-particle":"","parse-names":false,"suffix":""},{"dropping-particle":"","family":"Bagus","given":"Achmad","non-dropping-particle":"","parse-names":false,"suffix":""},{"dropping-particle":"","family":"Kurniawan","given":"Hendy","non-dropping-particle":"","parse-names":false,"suffix":""}],"container-title":"Procedia of Social Sciences and Humanities","id":"ITEM-1","issue":"c","issued":{"date-parts":[["2022"]]},"page":"678-685","title":"Implementasi Sistem Penjaminan Mutu Internal di Sekolah Dasar Procedia of Social Sciences and Humanities","type":"article-journal","volume":"3"},"uris":["http://www.mendeley.com/documents/?uuid=1f005a24-6c91-40f5-bc53-01f52b89cd9f"]}],"mendeley":{"formattedCitation":"[23]","plainTextFormattedCitation":"[23]","previouslyFormattedCitation":"[23]"},"properties":{"noteIndex":0},"schema":"https://github.com/citation-style-language/schema/raw/master/csl-citation.json"}</w:instrText>
      </w:r>
      <w:r w:rsidR="00BF1E4D">
        <w:rPr>
          <w:color w:val="000000"/>
          <w:sz w:val="20"/>
          <w:szCs w:val="20"/>
        </w:rPr>
        <w:fldChar w:fldCharType="separate"/>
      </w:r>
      <w:r w:rsidR="00BF1E4D" w:rsidRPr="00BF1E4D">
        <w:rPr>
          <w:noProof/>
          <w:color w:val="000000"/>
          <w:sz w:val="20"/>
          <w:szCs w:val="20"/>
        </w:rPr>
        <w:t>[23]</w:t>
      </w:r>
      <w:r w:rsidR="00BF1E4D">
        <w:rPr>
          <w:color w:val="000000"/>
          <w:sz w:val="20"/>
          <w:szCs w:val="20"/>
        </w:rPr>
        <w:fldChar w:fldCharType="end"/>
      </w:r>
      <w:r w:rsidR="00C35C9A" w:rsidRPr="00C35C9A">
        <w:rPr>
          <w:color w:val="000000"/>
          <w:sz w:val="20"/>
          <w:szCs w:val="20"/>
        </w:rPr>
        <w:t xml:space="preserve">. </w:t>
      </w:r>
      <w:r w:rsidR="00437859" w:rsidRPr="00437859">
        <w:rPr>
          <w:color w:val="000000"/>
          <w:sz w:val="20"/>
          <w:szCs w:val="20"/>
          <w:lang w:val="en-ID"/>
        </w:rPr>
        <w:t>Untuk memastikan keotentikan dan kredibilitas data yang diperoleh, peneliti melakukan verifikasi melalui beberapa teknik, yaitu kredibilitas data. Kredibilitas ini diuji dengan berbagai tindakan seperti keterlibatan peneliti dalam kehidupan sehari-hari informan dalam jangka waktu yang cukup panjang, serta upaya untuk mengonfirmasi dan mengklarifikasi data dengan informan secara berkala. Beberapa langkah yang dilakukan untuk meningkatkan kredibilitas penelitian antara lain adalah meningkatkan ketekunan peneliti dalam observasi, triangulasi (penggunaan berbagai sumber data untuk cross-check), dan membercheck (mengonfirmasi temuan kepada informan).</w:t>
      </w:r>
      <w:r w:rsidR="00636A66">
        <w:rPr>
          <w:color w:val="000000"/>
          <w:sz w:val="20"/>
          <w:szCs w:val="20"/>
          <w:lang w:val="en-ID"/>
        </w:rPr>
        <w:t xml:space="preserve"> </w:t>
      </w:r>
      <w:r w:rsidR="0069000D" w:rsidRPr="0069000D">
        <w:rPr>
          <w:color w:val="000000"/>
          <w:sz w:val="20"/>
          <w:szCs w:val="20"/>
          <w:lang w:val="en-ID"/>
        </w:rPr>
        <w:t>Proses analisis data dilakukan dalam tiga tahap utama: (1) Reduksi data, yakni pemilihan dan penyederhanaan informasi yang relevan; (2) Penyajian data, yakni penyusunan data dalam bentuk yang mudah dipahami dan komprehensif; dan (3) Verifikasi data, yang melibatkan pemeriksaan terhadap data yang sudah terkumpul untuk memastikan akurasi dan konsistensinya.</w:t>
      </w:r>
    </w:p>
    <w:p w14:paraId="2F31A30C" w14:textId="011CDC53" w:rsidR="00FF45A8" w:rsidRPr="008B43B7" w:rsidRDefault="00F47647" w:rsidP="008B43B7">
      <w:pPr>
        <w:pBdr>
          <w:top w:val="nil"/>
          <w:left w:val="nil"/>
          <w:bottom w:val="nil"/>
          <w:right w:val="nil"/>
          <w:between w:val="nil"/>
        </w:pBdr>
        <w:ind w:firstLine="720"/>
        <w:jc w:val="both"/>
        <w:rPr>
          <w:color w:val="000000"/>
          <w:sz w:val="20"/>
          <w:szCs w:val="20"/>
        </w:rPr>
      </w:pPr>
      <w:r w:rsidRPr="00F47647">
        <w:rPr>
          <w:color w:val="000000"/>
          <w:sz w:val="20"/>
          <w:szCs w:val="20"/>
        </w:rPr>
        <w:t xml:space="preserve">Penelitian ini berfokus pada pembelajaran Al-Qur’an dalam konteks andragogi, dengan menggali metode pengajaran yang diterapkan di Mahad Umar bin Al-Khattab serta menilai efektivitas pembelajaran Al-Qur’an terhadap mahasiswi. </w:t>
      </w:r>
      <w:r w:rsidRPr="00F47647">
        <w:rPr>
          <w:color w:val="000000"/>
          <w:sz w:val="20"/>
          <w:szCs w:val="20"/>
          <w:lang w:val="en-ID"/>
        </w:rPr>
        <w:t xml:space="preserve">Data yang digunakan dalam penelitian ini terdiri dari dua jenis, yaitu data primer dan data sekunder. Data primer diperoleh langsung dari subjek penelitian, yakni mahasiswi dan musyrifah di asrama Mahad Umar. Musyrifah memegang peran penting sebagai pengelola kebijakan dan pelaksanaan program pembelajaran Al-Qur’an di asrama, </w:t>
      </w:r>
      <w:r w:rsidRPr="00F47647">
        <w:rPr>
          <w:color w:val="000000"/>
          <w:sz w:val="20"/>
          <w:szCs w:val="20"/>
          <w:lang w:val="en-ID"/>
        </w:rPr>
        <w:lastRenderedPageBreak/>
        <w:t>serta memiliki peran strategis dalam pengambilan keputusan. Data sekunder diperoleh dari dokumen, arsip, dan sumber lain yang relevan untuk mendukung temuan penelitian</w:t>
      </w:r>
      <w:r w:rsidR="004B573E">
        <w:rPr>
          <w:color w:val="000000"/>
          <w:sz w:val="20"/>
          <w:szCs w:val="20"/>
        </w:rPr>
        <w:fldChar w:fldCharType="begin" w:fldLock="1"/>
      </w:r>
      <w:r w:rsidR="00BF1E4D">
        <w:rPr>
          <w:color w:val="000000"/>
          <w:sz w:val="20"/>
          <w:szCs w:val="20"/>
        </w:rPr>
        <w:instrText>ADDIN CSL_CITATION {"citationItems":[{"id":"ITEM-1","itemData":{"DOI":"10.30736/ktb.v1i2.46","ISSN":"2550-0341","abstract":"Learning and teaching process could be achieved through easy-to-do practical exercises and regular coaching to students. This is one of the efforts in improving the students' skills. Literacy programs are very important for students for being able to affect their learning success and life. Good literacy skills will help students in understanding oral, written, or visual texts. Therefore the development of students' literacy in learning is always conducted through such integrated activities as listening, speaking, reading and writing. On this stand, these four skills have a very close relationship, although each has its own certain characteristics. That is why, learning in a certain skill could improve the other skills. For example reading learning could also improve such skills as speaking, listening and writing. After the students read, of course the teacher will raise questions about the content of the reading and the students are asked to retell what is read with their own words. Keywords: Islamic education, literacy programs, learning and teaching process","author":[{"dropping-particle":"","family":"Rokim","given":"Rokim","non-dropping-particle":"","parse-names":false,"suffix":""}],"container-title":"Kuttab","id":"ITEM-1","issue":"2","issued":{"date-parts":[["2022"]]},"note":"Query date: 2025-03-19 13:34:32","publisher":"Universitas Islam Lamongan","title":"IMPLEMENTASI PROGRAM LITERASI SEBAGAI AKTUALISASI PENDIDIKAN AGAMA ISLAM DI SEKOLAH","type":"article-journal","volume":"1"},"uris":["http://www.mendeley.com/documents/?uuid=53f9d115-13ba-4039-8054-d47fdcbb5d3a"]}],"mendeley":{"formattedCitation":"[24]","plainTextFormattedCitation":"[24]","previouslyFormattedCitation":"[24]"},"properties":{"noteIndex":0},"schema":"https://github.com/citation-style-language/schema/raw/master/csl-citation.json"}</w:instrText>
      </w:r>
      <w:r w:rsidR="004B573E">
        <w:rPr>
          <w:color w:val="000000"/>
          <w:sz w:val="20"/>
          <w:szCs w:val="20"/>
        </w:rPr>
        <w:fldChar w:fldCharType="separate"/>
      </w:r>
      <w:r w:rsidR="00BF1E4D" w:rsidRPr="00BF1E4D">
        <w:rPr>
          <w:noProof/>
          <w:color w:val="000000"/>
          <w:sz w:val="20"/>
          <w:szCs w:val="20"/>
        </w:rPr>
        <w:t>[24]</w:t>
      </w:r>
      <w:r w:rsidR="004B573E">
        <w:rPr>
          <w:color w:val="000000"/>
          <w:sz w:val="20"/>
          <w:szCs w:val="20"/>
        </w:rPr>
        <w:fldChar w:fldCharType="end"/>
      </w:r>
      <w:r w:rsidR="00AB6AD6" w:rsidRPr="00AB6AD6">
        <w:rPr>
          <w:color w:val="000000"/>
          <w:sz w:val="20"/>
          <w:szCs w:val="20"/>
        </w:rPr>
        <w:t xml:space="preserve">. </w:t>
      </w:r>
      <w:r w:rsidR="00A12342" w:rsidRPr="00A12342">
        <w:rPr>
          <w:color w:val="000000"/>
          <w:sz w:val="20"/>
          <w:szCs w:val="20"/>
          <w:lang w:val="en-ID"/>
        </w:rPr>
        <w:t>Penelitian ini dilakukan di Pesantren Mahasiswi Mahad Umar bin Al-Khattab Sidoarjo yang menerapkan sistem boarding untuk jenjang pendidikan tinggi di bidang studi Islam dan Bahasa Arab. Pengumpulan data dilakukan dalam jangka waktu tertentu, menggunakan berbagai teknik pengumpulan data, seperti observasi (baik partisipatif maupun non-partisipatif) dan studi dokumentasi</w:t>
      </w:r>
      <w:r w:rsidR="00AD3CCA">
        <w:rPr>
          <w:color w:val="000000"/>
          <w:sz w:val="20"/>
          <w:szCs w:val="20"/>
        </w:rPr>
        <w:fldChar w:fldCharType="begin" w:fldLock="1"/>
      </w:r>
      <w:r w:rsidR="00BF1E4D">
        <w:rPr>
          <w:color w:val="000000"/>
          <w:sz w:val="20"/>
          <w:szCs w:val="20"/>
        </w:rPr>
        <w:instrText>ADDIN CSL_CITATION {"citationItems":[{"id":"ITEM-1","itemData":{"DOI":"10.29313/bcsied.v4i2.14286","ISSN":"2828-2515","abstract":"Abstract. Seeing the current era there is a need for a process of Qur'an tahfizh education, especially at the elementary level, to overcome the current problem of lack of reading and memorizing the Qur'an in children, Therefore, there needs to be an institution that adopts tahfizh education, both starting from the elementary school level and even up to the highest level. However, in this study, the researcher conducted a research on the tahfizh al-Qur'an curriculum at the elementary school level. The research used in this study uses qualitative research with a field research model (Field Research). The data collection techniques used in this study used observation, interview, and documentation methods. The results showed that: (1) The curriculum developed by Kuttab At-Taubah still refers to the vision and mission of Islamic Unity Education, the curriculum is designed by adopting the curriculum inherited by the scholars that focus learning on ulumusy-shari'ah and tahfizh al-Qur'an for the formation of the Qur'ani generation and mutafaqquh fid din. (2) Implementing the tahfizh curriculum, Kuttab At-Tawbah conducts several activities such as the existence of tahfizh subjects every day as a special time for students to memorize the Qur'an. More supervision from teachers on children's memorization development. (3) Evaluation of the curriculum carried out by teachers so that it can run optimally and there are inputs for improving the Qur'anic tahfizh education curriculum (4) The factors that become obstacles are also factors that support the running of the Qur'anic tahfizh education curriculum. Abstrak. Melihat zaman saat ini perlu adanya proses pendidikan tahfizh al-Qur’an,terlebih di tingkat SD, untuk mengatasi permasalah yang terjadi saat ini terhadap kurang nya membaca dan menghafal al-Qur’an pada anak-anak, maka perlu adanya lembaga yang mengadosi pendidikan tahfizh baik itu dimulai dari tingkat SD bahkan sampai jenjang yang tertinggi. Namun dalam penelitian ini, peneliti melakukan penelitian kurikulum tahfizh al-Qur’an di tingkat sekolah dasar (SD). Penelitian yang digunakan dalam penelitian ini menggunakan penelitian kualitatif dengan model penelitian lapangan (Field Research). Teknik pengumpulan data yang digunakan dalam penelitian ini menggunakan metode observasi, wawancara dan metode dokumentasi. Hasil Penelitian menunjukan bahwa: (1) kurikulum yang di kembangkan oleh Kuttab At-Taubah tetap mengacu pada visi dan misi dari Pendidikan Persatuan Islam,…","author":[{"dropping-particle":"","family":"Rahman","given":"Fikri Taufik","non-dropping-particle":"","parse-names":false,"suffix":""},{"dropping-particle":"","family":"Rahminawati","given":"Nan","non-dropping-particle":"","parse-names":false,"suffix":""}],"container-title":"Bandung Conference Series: Islamic Education","id":"ITEM-1","issue":"2","issued":{"date-parts":[["2024"]]},"note":"Query date: 2025-03-19 13:34:32","page":"620-626","publisher":"Universitas Islam Bandung (Unisba)","title":"Implementasi Kurikulum Tahfizh Qur’an di Kuttab At-Taubah Kota Bandung","type":"article-journal","volume":"4"},"uris":["http://www.mendeley.com/documents/?uuid=4e767d21-1a05-4ecc-8106-7686c27ecdf5"]}],"mendeley":{"formattedCitation":"[25]","plainTextFormattedCitation":"[25]","previouslyFormattedCitation":"[25]"},"properties":{"noteIndex":0},"schema":"https://github.com/citation-style-language/schema/raw/master/csl-citation.json"}</w:instrText>
      </w:r>
      <w:r w:rsidR="00AD3CCA">
        <w:rPr>
          <w:color w:val="000000"/>
          <w:sz w:val="20"/>
          <w:szCs w:val="20"/>
        </w:rPr>
        <w:fldChar w:fldCharType="separate"/>
      </w:r>
      <w:r w:rsidR="00BF1E4D" w:rsidRPr="00BF1E4D">
        <w:rPr>
          <w:noProof/>
          <w:color w:val="000000"/>
          <w:sz w:val="20"/>
          <w:szCs w:val="20"/>
        </w:rPr>
        <w:t>[25]</w:t>
      </w:r>
      <w:r w:rsidR="00AD3CCA">
        <w:rPr>
          <w:color w:val="000000"/>
          <w:sz w:val="20"/>
          <w:szCs w:val="20"/>
        </w:rPr>
        <w:fldChar w:fldCharType="end"/>
      </w:r>
      <w:r w:rsidR="00D24606">
        <w:rPr>
          <w:color w:val="000000"/>
          <w:sz w:val="20"/>
          <w:szCs w:val="20"/>
          <w:lang w:val="en-US"/>
        </w:rPr>
        <w:t xml:space="preserve">. </w:t>
      </w:r>
    </w:p>
    <w:p w14:paraId="5DA93ED2" w14:textId="4D0C0D47" w:rsidR="00D24606" w:rsidRDefault="00D24606" w:rsidP="00D24606">
      <w:pPr>
        <w:pBdr>
          <w:top w:val="nil"/>
          <w:left w:val="nil"/>
          <w:bottom w:val="nil"/>
          <w:right w:val="nil"/>
          <w:between w:val="nil"/>
        </w:pBdr>
        <w:ind w:firstLine="720"/>
        <w:jc w:val="both"/>
        <w:rPr>
          <w:color w:val="000000"/>
          <w:sz w:val="20"/>
          <w:szCs w:val="20"/>
        </w:rPr>
      </w:pPr>
    </w:p>
    <w:p w14:paraId="62664039" w14:textId="77777777" w:rsidR="00FF5644" w:rsidRDefault="00FF5644" w:rsidP="00D24606">
      <w:pPr>
        <w:pBdr>
          <w:top w:val="nil"/>
          <w:left w:val="nil"/>
          <w:bottom w:val="nil"/>
          <w:right w:val="nil"/>
          <w:between w:val="nil"/>
        </w:pBdr>
        <w:ind w:firstLine="720"/>
        <w:jc w:val="both"/>
        <w:rPr>
          <w:color w:val="000000"/>
          <w:sz w:val="20"/>
          <w:szCs w:val="20"/>
        </w:rPr>
      </w:pPr>
    </w:p>
    <w:p w14:paraId="1E285E09" w14:textId="77777777" w:rsidR="00711F0A" w:rsidRPr="00711F0A" w:rsidRDefault="00711F0A" w:rsidP="00465CDC">
      <w:pPr>
        <w:pStyle w:val="ListParagraph"/>
        <w:keepNext/>
        <w:numPr>
          <w:ilvl w:val="0"/>
          <w:numId w:val="5"/>
        </w:numPr>
        <w:tabs>
          <w:tab w:val="left" w:pos="3972"/>
        </w:tabs>
        <w:spacing w:before="288" w:after="144"/>
        <w:ind w:left="3972" w:hanging="387"/>
        <w:contextualSpacing w:val="0"/>
        <w:jc w:val="left"/>
        <w:outlineLvl w:val="0"/>
        <w:rPr>
          <w:b/>
          <w:smallCaps/>
          <w:vanish/>
          <w:sz w:val="20"/>
          <w:szCs w:val="20"/>
        </w:rPr>
      </w:pPr>
    </w:p>
    <w:p w14:paraId="26CC8564" w14:textId="77777777" w:rsidR="00711F0A" w:rsidRPr="00711F0A" w:rsidRDefault="00711F0A" w:rsidP="00465CDC">
      <w:pPr>
        <w:pStyle w:val="ListParagraph"/>
        <w:keepNext/>
        <w:numPr>
          <w:ilvl w:val="0"/>
          <w:numId w:val="5"/>
        </w:numPr>
        <w:tabs>
          <w:tab w:val="left" w:pos="3972"/>
        </w:tabs>
        <w:spacing w:before="288" w:after="144"/>
        <w:ind w:left="3972" w:hanging="387"/>
        <w:contextualSpacing w:val="0"/>
        <w:jc w:val="left"/>
        <w:outlineLvl w:val="0"/>
        <w:rPr>
          <w:b/>
          <w:smallCaps/>
          <w:vanish/>
          <w:sz w:val="20"/>
          <w:szCs w:val="20"/>
        </w:rPr>
      </w:pPr>
    </w:p>
    <w:p w14:paraId="40D9123F" w14:textId="0DAC51D8" w:rsidR="00465CDC" w:rsidRDefault="00465CDC" w:rsidP="00465CDC">
      <w:pPr>
        <w:pStyle w:val="Heading1"/>
        <w:numPr>
          <w:ilvl w:val="0"/>
          <w:numId w:val="5"/>
        </w:numPr>
        <w:tabs>
          <w:tab w:val="left" w:pos="3972"/>
        </w:tabs>
        <w:ind w:left="3972" w:hanging="387"/>
        <w:jc w:val="left"/>
        <w:rPr>
          <w:spacing w:val="-2"/>
          <w:sz w:val="24"/>
          <w:szCs w:val="24"/>
        </w:rPr>
      </w:pPr>
      <w:r w:rsidRPr="00711F0A">
        <w:rPr>
          <w:sz w:val="24"/>
          <w:szCs w:val="24"/>
        </w:rPr>
        <w:t>Hasil</w:t>
      </w:r>
      <w:r w:rsidRPr="00711F0A">
        <w:rPr>
          <w:b w:val="0"/>
          <w:spacing w:val="-5"/>
          <w:sz w:val="24"/>
          <w:szCs w:val="24"/>
        </w:rPr>
        <w:t xml:space="preserve"> </w:t>
      </w:r>
      <w:r w:rsidRPr="00711F0A">
        <w:rPr>
          <w:sz w:val="24"/>
          <w:szCs w:val="24"/>
        </w:rPr>
        <w:t>dan</w:t>
      </w:r>
      <w:r w:rsidRPr="00711F0A">
        <w:rPr>
          <w:b w:val="0"/>
          <w:spacing w:val="-5"/>
          <w:sz w:val="24"/>
          <w:szCs w:val="24"/>
        </w:rPr>
        <w:t xml:space="preserve"> </w:t>
      </w:r>
      <w:r w:rsidRPr="00711F0A">
        <w:rPr>
          <w:spacing w:val="-2"/>
          <w:sz w:val="24"/>
          <w:szCs w:val="24"/>
        </w:rPr>
        <w:t>Pembahasan</w:t>
      </w:r>
    </w:p>
    <w:p w14:paraId="017DF38D" w14:textId="0880AAF4" w:rsidR="006F1347" w:rsidRPr="006F1347" w:rsidRDefault="00207459" w:rsidP="00CC4903">
      <w:pPr>
        <w:pBdr>
          <w:top w:val="nil"/>
          <w:left w:val="nil"/>
          <w:bottom w:val="nil"/>
          <w:right w:val="nil"/>
          <w:between w:val="nil"/>
        </w:pBdr>
        <w:ind w:firstLine="720"/>
        <w:jc w:val="both"/>
        <w:rPr>
          <w:color w:val="000000"/>
          <w:sz w:val="20"/>
          <w:szCs w:val="20"/>
          <w:lang w:val="en-US"/>
        </w:rPr>
      </w:pPr>
      <w:r w:rsidRPr="00207459">
        <w:rPr>
          <w:color w:val="000000"/>
          <w:sz w:val="20"/>
          <w:szCs w:val="20"/>
        </w:rPr>
        <w:t xml:space="preserve">Dalam wawancara yang kami lakukan dengan pembina pesantren menunjukkan bahwa penerapan pendekatan andragogi dalam pembinaan pembelajaran Al-Qur’an dilakukan dengan menekankan kemandirian, tanggung jawab, serta partisipasi aktif mahasiswi. </w:t>
      </w:r>
      <w:r w:rsidRPr="00207459">
        <w:rPr>
          <w:color w:val="000000"/>
          <w:sz w:val="20"/>
          <w:szCs w:val="20"/>
          <w:lang w:val="en-US"/>
        </w:rPr>
        <w:t xml:space="preserve">Peran pembina lebih difokuskan sebagai fasilitator dan pendamping, sehingga proses pembelajaran tidak hanya berorientasi pada hafalan, tetapi juga pada pengembangan kedisiplinan dan motivasi belajar sesuai dengan karakteristik peserta didik dewasa. </w:t>
      </w:r>
      <w:r w:rsidR="00D236DF">
        <w:rPr>
          <w:color w:val="000000"/>
          <w:sz w:val="20"/>
          <w:szCs w:val="20"/>
          <w:lang w:val="en-US"/>
        </w:rPr>
        <w:t>Dalam</w:t>
      </w:r>
      <w:r w:rsidR="005F26F7" w:rsidRPr="00EE4904">
        <w:rPr>
          <w:color w:val="000000"/>
          <w:sz w:val="20"/>
          <w:szCs w:val="20"/>
        </w:rPr>
        <w:t xml:space="preserve"> melakukan proses </w:t>
      </w:r>
      <w:r w:rsidR="00D236DF">
        <w:rPr>
          <w:color w:val="000000"/>
          <w:sz w:val="20"/>
          <w:szCs w:val="20"/>
          <w:lang w:val="en-US"/>
        </w:rPr>
        <w:t>Im</w:t>
      </w:r>
      <w:r w:rsidR="00C73C01">
        <w:rPr>
          <w:color w:val="000000"/>
          <w:sz w:val="20"/>
          <w:szCs w:val="20"/>
          <w:lang w:val="en-US"/>
        </w:rPr>
        <w:t>plementasi</w:t>
      </w:r>
      <w:r w:rsidR="005F26F7" w:rsidRPr="00EE4904">
        <w:rPr>
          <w:color w:val="000000"/>
          <w:sz w:val="20"/>
          <w:szCs w:val="20"/>
        </w:rPr>
        <w:t xml:space="preserve"> diperlukan </w:t>
      </w:r>
      <w:r w:rsidR="003C41FD">
        <w:rPr>
          <w:color w:val="000000"/>
          <w:sz w:val="20"/>
          <w:szCs w:val="20"/>
          <w:lang w:val="en-US"/>
        </w:rPr>
        <w:t xml:space="preserve">adanya </w:t>
      </w:r>
      <w:r w:rsidR="005F62A8">
        <w:rPr>
          <w:color w:val="000000"/>
          <w:sz w:val="20"/>
          <w:szCs w:val="20"/>
          <w:lang w:val="en-US"/>
        </w:rPr>
        <w:t>metode pembelajara</w:t>
      </w:r>
      <w:r w:rsidR="00D75207">
        <w:rPr>
          <w:color w:val="000000"/>
          <w:sz w:val="20"/>
          <w:szCs w:val="20"/>
          <w:lang w:val="en-US"/>
        </w:rPr>
        <w:t xml:space="preserve">n yang </w:t>
      </w:r>
      <w:r w:rsidR="0086147E">
        <w:rPr>
          <w:color w:val="000000"/>
          <w:sz w:val="20"/>
          <w:szCs w:val="20"/>
          <w:lang w:val="en-US"/>
        </w:rPr>
        <w:t>sesuai dengan karakter peserta didik</w:t>
      </w:r>
      <w:r w:rsidR="005F26F7" w:rsidRPr="00EE4904">
        <w:rPr>
          <w:color w:val="000000"/>
          <w:sz w:val="20"/>
          <w:szCs w:val="20"/>
        </w:rPr>
        <w:t xml:space="preserve">. Kata </w:t>
      </w:r>
      <w:r w:rsidR="00D75207">
        <w:rPr>
          <w:color w:val="000000"/>
          <w:sz w:val="20"/>
          <w:szCs w:val="20"/>
          <w:lang w:val="en-US"/>
        </w:rPr>
        <w:t>implementasi</w:t>
      </w:r>
      <w:r w:rsidR="005F26F7" w:rsidRPr="00EE4904">
        <w:rPr>
          <w:color w:val="000000"/>
          <w:sz w:val="20"/>
          <w:szCs w:val="20"/>
        </w:rPr>
        <w:t xml:space="preserve"> </w:t>
      </w:r>
      <w:r w:rsidR="003C41FD">
        <w:rPr>
          <w:color w:val="000000"/>
          <w:sz w:val="20"/>
          <w:szCs w:val="20"/>
          <w:lang w:val="en-US"/>
        </w:rPr>
        <w:t xml:space="preserve">sendiri </w:t>
      </w:r>
      <w:r w:rsidR="006F1347" w:rsidRPr="006F1347">
        <w:rPr>
          <w:color w:val="000000"/>
          <w:sz w:val="20"/>
          <w:szCs w:val="20"/>
          <w:lang w:val="en-US"/>
        </w:rPr>
        <w:t>berarti</w:t>
      </w:r>
      <w:r w:rsidR="00322B18">
        <w:rPr>
          <w:color w:val="000000"/>
          <w:sz w:val="20"/>
          <w:szCs w:val="20"/>
          <w:lang w:val="en-US"/>
        </w:rPr>
        <w:t xml:space="preserve"> </w:t>
      </w:r>
      <w:r w:rsidR="006F1347" w:rsidRPr="006F1347">
        <w:rPr>
          <w:color w:val="000000"/>
          <w:sz w:val="20"/>
          <w:szCs w:val="20"/>
          <w:lang w:val="en-US"/>
        </w:rPr>
        <w:t xml:space="preserve">tindakan nyata atau aktivitas dalam suatu sistem. </w:t>
      </w:r>
      <w:r w:rsidR="00874961">
        <w:rPr>
          <w:color w:val="000000"/>
          <w:sz w:val="20"/>
          <w:szCs w:val="20"/>
          <w:lang w:val="en-US"/>
        </w:rPr>
        <w:t>Hal ini</w:t>
      </w:r>
      <w:r w:rsidR="006F1347" w:rsidRPr="006F1347">
        <w:rPr>
          <w:color w:val="000000"/>
          <w:sz w:val="20"/>
          <w:szCs w:val="20"/>
          <w:lang w:val="en-US"/>
        </w:rPr>
        <w:t xml:space="preserve"> menunjukkan bahwa implementasi bukan hanya sekadar aktivitas, tetapi merupakan kegiatan yang direncanakan dan dilakukan secara serius sesuai dengan </w:t>
      </w:r>
      <w:r w:rsidR="00874961">
        <w:rPr>
          <w:color w:val="000000"/>
          <w:sz w:val="20"/>
          <w:szCs w:val="20"/>
          <w:lang w:val="en-US"/>
        </w:rPr>
        <w:t>peraturan</w:t>
      </w:r>
      <w:r w:rsidR="006F1347" w:rsidRPr="006F1347">
        <w:rPr>
          <w:color w:val="000000"/>
          <w:sz w:val="20"/>
          <w:szCs w:val="20"/>
          <w:lang w:val="en-US"/>
        </w:rPr>
        <w:t xml:space="preserve"> tertentu untuk mencapai tujuan. Oleh karena itu, implementasi tidak berjalan sendiri, melainkan dipengaruhi oleh unsur lain, yaitu </w:t>
      </w:r>
      <w:r w:rsidR="00FF406C">
        <w:rPr>
          <w:color w:val="000000"/>
          <w:sz w:val="20"/>
          <w:szCs w:val="20"/>
          <w:lang w:val="en-US"/>
        </w:rPr>
        <w:t xml:space="preserve">metode </w:t>
      </w:r>
      <w:r w:rsidR="00D41E4B">
        <w:rPr>
          <w:color w:val="000000"/>
          <w:sz w:val="20"/>
          <w:szCs w:val="20"/>
          <w:lang w:val="en-US"/>
        </w:rPr>
        <w:t xml:space="preserve">pembelajaran </w:t>
      </w:r>
      <w:r w:rsidR="00FF406C">
        <w:rPr>
          <w:color w:val="000000"/>
          <w:sz w:val="20"/>
          <w:szCs w:val="20"/>
          <w:lang w:val="en-US"/>
        </w:rPr>
        <w:t>atau kurikulum yang tepat</w:t>
      </w:r>
      <w:r w:rsidR="00E90218">
        <w:rPr>
          <w:color w:val="000000"/>
          <w:sz w:val="20"/>
          <w:szCs w:val="20"/>
          <w:lang w:val="en-US"/>
        </w:rPr>
        <w:fldChar w:fldCharType="begin" w:fldLock="1"/>
      </w:r>
      <w:r w:rsidR="006A494F">
        <w:rPr>
          <w:color w:val="000000"/>
          <w:sz w:val="20"/>
          <w:szCs w:val="20"/>
          <w:lang w:val="en-US"/>
        </w:rPr>
        <w:instrText>ADDIN CSL_CITATION {"citationItems":[{"id":"ITEM-1","itemData":{"abstract":"Social reconstruction, assuming that humans are social beings who always live together, interact, collaborate, and other human needs. Therefore, social recpntrcution contradictories from the problems faced the community, to further the role of science and technology, and also working cooperatively, collaboratively, and looked for a solution to establish a better society. In these circumstances, it is necessary to have “social reconstruction curriculum” which is able to prepare students in developing their basic potential as individuals and social beings and and also ready to accept all the changes through learning PAI forward. The process of strategic vision implementation of Islamic learning social reconstruction can provide learning which leads to life problems faced by the students and the community. Therefore, the practical education of students depends on their interests and needs of people through Islamic education learning by using social reconstruction curriculum.","author":[{"dropping-particle":"","family":"Eka Syafriyanto","given":"","non-dropping-particle":"","parse-names":false,"suffix":""}],"container-title":"Ai-Tadzkiyyah: Jurnal Pendidikan Islam","id":"ITEM-1","issue":"November","issued":{"date-parts":[["2015"]]},"page":"14","title":"Implementasi Pembelajaran Pendidikan Agama Islam Berwawasan Rekontruksional Sosial","type":"article-journal","volume":"6"},"uris":["http://www.mendeley.com/documents/?uuid=035e976b-0bf5-4286-8965-d23e292cdac7"]}],"mendeley":{"formattedCitation":"[26]","plainTextFormattedCitation":"[26]","previouslyFormattedCitation":"[26]"},"properties":{"noteIndex":0},"schema":"https://github.com/citation-style-language/schema/raw/master/csl-citation.json"}</w:instrText>
      </w:r>
      <w:r w:rsidR="00E90218">
        <w:rPr>
          <w:color w:val="000000"/>
          <w:sz w:val="20"/>
          <w:szCs w:val="20"/>
          <w:lang w:val="en-US"/>
        </w:rPr>
        <w:fldChar w:fldCharType="separate"/>
      </w:r>
      <w:r w:rsidR="002810A3" w:rsidRPr="002810A3">
        <w:rPr>
          <w:noProof/>
          <w:color w:val="000000"/>
          <w:sz w:val="20"/>
          <w:szCs w:val="20"/>
          <w:lang w:val="en-US"/>
        </w:rPr>
        <w:t>[26]</w:t>
      </w:r>
      <w:r w:rsidR="00E90218">
        <w:rPr>
          <w:color w:val="000000"/>
          <w:sz w:val="20"/>
          <w:szCs w:val="20"/>
          <w:lang w:val="en-US"/>
        </w:rPr>
        <w:fldChar w:fldCharType="end"/>
      </w:r>
      <w:r w:rsidR="006F1347" w:rsidRPr="006F1347">
        <w:rPr>
          <w:color w:val="000000"/>
          <w:sz w:val="20"/>
          <w:szCs w:val="20"/>
          <w:lang w:val="en-US"/>
        </w:rPr>
        <w:t>.</w:t>
      </w:r>
      <w:r w:rsidR="00094F54">
        <w:rPr>
          <w:color w:val="000000"/>
          <w:sz w:val="20"/>
          <w:szCs w:val="20"/>
          <w:lang w:val="en-US"/>
        </w:rPr>
        <w:t xml:space="preserve"> </w:t>
      </w:r>
      <w:r w:rsidR="00DC3E34">
        <w:rPr>
          <w:color w:val="000000"/>
          <w:sz w:val="20"/>
          <w:szCs w:val="20"/>
          <w:lang w:val="en-US"/>
        </w:rPr>
        <w:t>Pe</w:t>
      </w:r>
      <w:r w:rsidR="00826987">
        <w:rPr>
          <w:color w:val="000000"/>
          <w:sz w:val="20"/>
          <w:szCs w:val="20"/>
          <w:lang w:val="en-US"/>
        </w:rPr>
        <w:t>laksanaan ide atau perencanaan me</w:t>
      </w:r>
      <w:r w:rsidR="007E4546">
        <w:rPr>
          <w:color w:val="000000"/>
          <w:sz w:val="20"/>
          <w:szCs w:val="20"/>
          <w:lang w:val="en-US"/>
        </w:rPr>
        <w:t xml:space="preserve">tode  pembelajaran dipengaruhi oleh </w:t>
      </w:r>
      <w:r w:rsidR="006A2A62">
        <w:rPr>
          <w:color w:val="000000"/>
          <w:sz w:val="20"/>
          <w:szCs w:val="20"/>
          <w:lang w:val="en-US"/>
        </w:rPr>
        <w:t>unsur</w:t>
      </w:r>
      <w:r w:rsidR="00540389">
        <w:rPr>
          <w:color w:val="000000"/>
          <w:sz w:val="20"/>
          <w:szCs w:val="20"/>
          <w:lang w:val="en-US"/>
        </w:rPr>
        <w:t>-unsur</w:t>
      </w:r>
      <w:r w:rsidR="006A2A62">
        <w:rPr>
          <w:color w:val="000000"/>
          <w:sz w:val="20"/>
          <w:szCs w:val="20"/>
          <w:lang w:val="en-US"/>
        </w:rPr>
        <w:t xml:space="preserve"> penting</w:t>
      </w:r>
      <w:r w:rsidR="0016181D">
        <w:rPr>
          <w:color w:val="000000"/>
          <w:sz w:val="20"/>
          <w:szCs w:val="20"/>
          <w:lang w:val="en-US"/>
        </w:rPr>
        <w:t xml:space="preserve"> </w:t>
      </w:r>
      <w:r w:rsidR="0016181D" w:rsidRPr="0016181D">
        <w:rPr>
          <w:color w:val="000000"/>
          <w:sz w:val="20"/>
          <w:szCs w:val="20"/>
          <w:lang w:val="id"/>
        </w:rPr>
        <w:t xml:space="preserve">komponen </w:t>
      </w:r>
      <w:r w:rsidR="00B23ED9">
        <w:rPr>
          <w:color w:val="000000"/>
          <w:sz w:val="20"/>
          <w:szCs w:val="20"/>
          <w:lang w:val="id"/>
        </w:rPr>
        <w:t>Pendidikan</w:t>
      </w:r>
      <w:r w:rsidR="00B23ED9">
        <w:rPr>
          <w:color w:val="000000"/>
          <w:sz w:val="20"/>
          <w:szCs w:val="20"/>
          <w:lang w:val="en-US"/>
        </w:rPr>
        <w:t xml:space="preserve"> diantaranya </w:t>
      </w:r>
      <w:r w:rsidR="00B23ED9" w:rsidRPr="006A2A62">
        <w:rPr>
          <w:color w:val="000000"/>
          <w:sz w:val="20"/>
          <w:szCs w:val="20"/>
          <w:lang w:val="id"/>
        </w:rPr>
        <w:t xml:space="preserve">subjek pendidikan, metode pendidikan, </w:t>
      </w:r>
      <w:r w:rsidR="00B23ED9">
        <w:rPr>
          <w:color w:val="000000"/>
          <w:sz w:val="20"/>
          <w:szCs w:val="20"/>
          <w:lang w:val="en-US"/>
        </w:rPr>
        <w:t xml:space="preserve">dan </w:t>
      </w:r>
      <w:r w:rsidR="00B23ED9" w:rsidRPr="006A2A62">
        <w:rPr>
          <w:color w:val="000000"/>
          <w:sz w:val="20"/>
          <w:szCs w:val="20"/>
          <w:lang w:val="id"/>
        </w:rPr>
        <w:t>materi pendidikan</w:t>
      </w:r>
      <w:r w:rsidR="00B23ED9">
        <w:rPr>
          <w:color w:val="000000"/>
          <w:sz w:val="20"/>
          <w:szCs w:val="20"/>
          <w:lang w:val="en-US"/>
        </w:rPr>
        <w:t>.</w:t>
      </w:r>
      <w:r w:rsidR="0016181D" w:rsidRPr="0016181D">
        <w:rPr>
          <w:color w:val="000000"/>
          <w:sz w:val="20"/>
          <w:szCs w:val="20"/>
          <w:lang w:val="id"/>
        </w:rPr>
        <w:t xml:space="preserve"> </w:t>
      </w:r>
      <w:r w:rsidR="00624E83">
        <w:rPr>
          <w:color w:val="000000"/>
          <w:sz w:val="20"/>
          <w:szCs w:val="20"/>
          <w:lang w:val="en-US"/>
        </w:rPr>
        <w:t>Memahami unsur dari komponen Pendidikan</w:t>
      </w:r>
      <w:r w:rsidR="0015375B">
        <w:rPr>
          <w:color w:val="000000"/>
          <w:sz w:val="20"/>
          <w:szCs w:val="20"/>
          <w:lang w:val="en-US"/>
        </w:rPr>
        <w:t xml:space="preserve"> ini</w:t>
      </w:r>
      <w:r w:rsidR="00624E83">
        <w:rPr>
          <w:color w:val="000000"/>
          <w:sz w:val="20"/>
          <w:szCs w:val="20"/>
          <w:lang w:val="en-US"/>
        </w:rPr>
        <w:t xml:space="preserve"> guna</w:t>
      </w:r>
      <w:r w:rsidR="0016181D" w:rsidRPr="0016181D">
        <w:rPr>
          <w:color w:val="000000"/>
          <w:sz w:val="20"/>
          <w:szCs w:val="20"/>
          <w:lang w:val="id"/>
        </w:rPr>
        <w:t xml:space="preserve"> meningkatkan masing-masing unsur komponen dan melakukan pemerataan tingkat komponen </w:t>
      </w:r>
      <w:r w:rsidR="000F146A">
        <w:rPr>
          <w:color w:val="000000"/>
          <w:sz w:val="20"/>
          <w:szCs w:val="20"/>
          <w:lang w:val="en-US"/>
        </w:rPr>
        <w:t xml:space="preserve">Pendidikan </w:t>
      </w:r>
      <w:r w:rsidR="0016181D" w:rsidRPr="0016181D">
        <w:rPr>
          <w:color w:val="000000"/>
          <w:sz w:val="20"/>
          <w:szCs w:val="20"/>
          <w:lang w:val="id"/>
        </w:rPr>
        <w:t xml:space="preserve">sehingga tujuan pendidikan dapat tercapai dengan </w:t>
      </w:r>
      <w:r w:rsidR="0015375B">
        <w:rPr>
          <w:color w:val="000000"/>
          <w:sz w:val="20"/>
          <w:szCs w:val="20"/>
          <w:lang w:val="en-US"/>
        </w:rPr>
        <w:t>optimal</w:t>
      </w:r>
      <w:r w:rsidR="00D614DB">
        <w:rPr>
          <w:color w:val="000000"/>
          <w:sz w:val="20"/>
          <w:szCs w:val="20"/>
          <w:lang w:val="id"/>
        </w:rPr>
        <w:fldChar w:fldCharType="begin" w:fldLock="1"/>
      </w:r>
      <w:r w:rsidR="006A494F">
        <w:rPr>
          <w:color w:val="000000"/>
          <w:sz w:val="20"/>
          <w:szCs w:val="20"/>
          <w:lang w:val="id"/>
        </w:rPr>
        <w:instrText>ADDIN CSL_CITATION {"citationItems":[{"id":"ITEM-1","itemData":{"ISBN":"2401001417","abstract":"The components in the education system are a very important and interrelated element, each of these components is for the achievement of an optimal educational goal. These components together form an efficient and effective system that determines the success of the educational process. This research aims to explore a deeper understanding of the components of the education system and a deeper understanding of the interrelationships between the components. This research uses a qualitative method, with the type of literature study. The results of the study will explain (1) what components exist in education, (2) what foundations are used, and (3) how the implementation of educational components in the education system","author":[{"dropping-particle":"","family":"Habsy","given":"Bakhrudin All","non-dropping-particle":"","parse-names":false,"suffix":""},{"dropping-particle":"","family":"Wulan","given":"Mellaney Karunia Vebrin","non-dropping-particle":"","parse-names":false,"suffix":""},{"dropping-particle":"","family":"Syah","given":"Bravita Putri","non-dropping-particle":"","parse-names":false,"suffix":""},{"dropping-particle":"","family":"Ulinnuha","given":"Minnatus Sholihah","non-dropping-particle":"","parse-names":false,"suffix":""}],"container-title":"Ilmiah Multidisiplin","id":"ITEM-1","issue":"2","issued":{"date-parts":[["2024"]]},"page":"262-267","title":"Komponen pendidikan : dasar, tujuan, dan implementasi dalam sistem pendidikan","type":"article-journal","volume":"2"},"uris":["http://www.mendeley.com/documents/?uuid=b1c26d78-4794-4c7f-ae52-8bed7a4b49eb"]}],"mendeley":{"formattedCitation":"[27]","plainTextFormattedCitation":"[27]","previouslyFormattedCitation":"[27]"},"properties":{"noteIndex":0},"schema":"https://github.com/citation-style-language/schema/raw/master/csl-citation.json"}</w:instrText>
      </w:r>
      <w:r w:rsidR="00D614DB">
        <w:rPr>
          <w:color w:val="000000"/>
          <w:sz w:val="20"/>
          <w:szCs w:val="20"/>
          <w:lang w:val="id"/>
        </w:rPr>
        <w:fldChar w:fldCharType="separate"/>
      </w:r>
      <w:r w:rsidR="002810A3" w:rsidRPr="002810A3">
        <w:rPr>
          <w:noProof/>
          <w:color w:val="000000"/>
          <w:sz w:val="20"/>
          <w:szCs w:val="20"/>
          <w:lang w:val="id"/>
        </w:rPr>
        <w:t>[27]</w:t>
      </w:r>
      <w:r w:rsidR="00D614DB">
        <w:rPr>
          <w:color w:val="000000"/>
          <w:sz w:val="20"/>
          <w:szCs w:val="20"/>
          <w:lang w:val="id"/>
        </w:rPr>
        <w:fldChar w:fldCharType="end"/>
      </w:r>
      <w:r w:rsidR="000F146A">
        <w:rPr>
          <w:color w:val="000000"/>
          <w:sz w:val="20"/>
          <w:szCs w:val="20"/>
          <w:lang w:val="en-US"/>
        </w:rPr>
        <w:t>.</w:t>
      </w:r>
      <w:r w:rsidR="00A84D48">
        <w:rPr>
          <w:color w:val="000000"/>
          <w:sz w:val="20"/>
          <w:szCs w:val="20"/>
          <w:lang w:val="en-US"/>
        </w:rPr>
        <w:t xml:space="preserve"> Oleh k</w:t>
      </w:r>
      <w:r w:rsidR="00A84D48" w:rsidRPr="00A84D48">
        <w:rPr>
          <w:color w:val="000000"/>
          <w:sz w:val="20"/>
          <w:szCs w:val="20"/>
          <w:lang w:val="en-US"/>
        </w:rPr>
        <w:t xml:space="preserve">arena itu, pemahaman yang mendalam terhadap berbagai komponen </w:t>
      </w:r>
      <w:r w:rsidR="00A84D48">
        <w:rPr>
          <w:color w:val="000000"/>
          <w:sz w:val="20"/>
          <w:szCs w:val="20"/>
          <w:lang w:val="en-US"/>
        </w:rPr>
        <w:t xml:space="preserve">Pendidikan </w:t>
      </w:r>
      <w:r w:rsidR="00A84D48" w:rsidRPr="00A84D48">
        <w:rPr>
          <w:color w:val="000000"/>
          <w:sz w:val="20"/>
          <w:szCs w:val="20"/>
          <w:lang w:val="en-US"/>
        </w:rPr>
        <w:t>menjadi hal yang sangat penting untuk diperhatikan oleh semua pihak yang terlibat.</w:t>
      </w:r>
      <w:r w:rsidR="00A84D48">
        <w:rPr>
          <w:color w:val="000000"/>
          <w:sz w:val="20"/>
          <w:szCs w:val="20"/>
          <w:lang w:val="en-US"/>
        </w:rPr>
        <w:t xml:space="preserve"> </w:t>
      </w:r>
      <w:r w:rsidR="00A84D48" w:rsidRPr="00A84D48">
        <w:rPr>
          <w:color w:val="000000"/>
          <w:sz w:val="20"/>
          <w:szCs w:val="20"/>
          <w:lang w:val="en-US"/>
        </w:rPr>
        <w:t>Dengan pemahaman yang baik, proses pendidikan dapat berjalan lebih efektif, terarah, dan sesuai dengan tujuan yang ingin dicapai.</w:t>
      </w:r>
    </w:p>
    <w:p w14:paraId="46C6BBD0" w14:textId="1BB1A89E" w:rsidR="00207459" w:rsidRDefault="006A494F" w:rsidP="00207459">
      <w:pPr>
        <w:pBdr>
          <w:top w:val="nil"/>
          <w:left w:val="nil"/>
          <w:bottom w:val="nil"/>
          <w:right w:val="nil"/>
          <w:between w:val="nil"/>
        </w:pBdr>
        <w:ind w:firstLine="720"/>
        <w:jc w:val="both"/>
        <w:rPr>
          <w:color w:val="000000"/>
          <w:sz w:val="20"/>
          <w:szCs w:val="20"/>
          <w:lang w:val="en-US"/>
        </w:rPr>
      </w:pPr>
      <w:r>
        <w:rPr>
          <w:color w:val="000000"/>
          <w:sz w:val="20"/>
          <w:szCs w:val="20"/>
          <w:lang w:val="en-US"/>
        </w:rPr>
        <w:t>Andragogi d</w:t>
      </w:r>
      <w:r w:rsidRPr="006A494F">
        <w:rPr>
          <w:color w:val="000000"/>
          <w:sz w:val="20"/>
          <w:szCs w:val="20"/>
        </w:rPr>
        <w:t xml:space="preserve">alam perspektif Islam, </w:t>
      </w:r>
      <w:r>
        <w:rPr>
          <w:color w:val="000000"/>
          <w:sz w:val="20"/>
          <w:szCs w:val="20"/>
          <w:lang w:val="en-US"/>
        </w:rPr>
        <w:t xml:space="preserve">merupakan </w:t>
      </w:r>
      <w:r w:rsidRPr="006A494F">
        <w:rPr>
          <w:color w:val="000000"/>
          <w:sz w:val="20"/>
          <w:szCs w:val="20"/>
        </w:rPr>
        <w:t xml:space="preserve">pembelajaran orang dewasa </w:t>
      </w:r>
      <w:r>
        <w:rPr>
          <w:color w:val="000000"/>
          <w:sz w:val="20"/>
          <w:szCs w:val="20"/>
          <w:lang w:val="en-US"/>
        </w:rPr>
        <w:t xml:space="preserve">yang </w:t>
      </w:r>
      <w:r w:rsidRPr="006A494F">
        <w:rPr>
          <w:color w:val="000000"/>
          <w:sz w:val="20"/>
          <w:szCs w:val="20"/>
        </w:rPr>
        <w:t>tercermin dalam metode pendidikan yang diajarkan dalam Al-Qur’an, sunnah Nabi Muhammad SAW, serta ijtihad para ulama. Metode tersebut mencakup proses memahami materi secara mendalam, menumbuhkan kesadaran akan nilai dan tanggung jawab, serta menerapkan ilmu secara langsung dalam kehidupan sehari-hari. Contoh penerapan pembelajaran ini terlihat pada kisah Nabi Musa AS dan Nabi Khidir AS yang diceritakan dalam QS. Al-Kahfi ayat 60–82. Kisah tersebut menggambarkan bagaimana Nabi Musa belajar melalui pengalaman bersama Nabi Khidir, mulai dari mengikuti perjalanan, mengamati tindakan, hingga belajar bersabar dalam memahami hikmah di balik peristiwa yang terjadi</w:t>
      </w:r>
      <w:r>
        <w:rPr>
          <w:color w:val="000000"/>
          <w:sz w:val="20"/>
          <w:szCs w:val="20"/>
        </w:rPr>
        <w:fldChar w:fldCharType="begin" w:fldLock="1"/>
      </w:r>
      <w:r w:rsidR="00FF5644">
        <w:rPr>
          <w:color w:val="000000"/>
          <w:sz w:val="20"/>
          <w:szCs w:val="20"/>
        </w:rPr>
        <w:instrText>ADDIN CSL_CITATION {"citationItems":[{"id":"ITEM-1","itemData":{"DOI":"10.33506/jq.v12i1.2093","ISSN":"2088-3331","abstract":"Abstract\r This article examines the concept of andragogy education or adult education in an Islamic perspective. The problem is how is this andragogy education in the view of Islam?. The purpose of this study is to determine the concept of andragogy education in the view of Islam. The research was conducted with a qualitative approach with library research methods (Library Research). Data were collected by examining the arguments of the Qur'an and various literatures related to andragogy education. The data findings were then analyzed and presented descriptively in the form of a narrative. The results of the study found that andragogy in the view of Islam is art or learning that is relevant to the situation and conditions of adults contained in the sources of Islamic religious law, namely the Qur'an and Hadith. as for the method used in adult education, namely the method of awareness, practice.","author":[{"dropping-particle":"","family":"Nofriana","given":"Rina","non-dropping-particle":"","parse-names":false,"suffix":""},{"dropping-particle":"","family":"Fitriani","given":"Wahidah","non-dropping-particle":"","parse-names":false,"suffix":""}],"container-title":"Qalam : Jurnal Ilmu Kependidikan","id":"ITEM-1","issue":"1","issued":{"date-parts":[["2023"]]},"page":"28-34","title":"Konsep Pendidikan Andragogi Dalam Perspektif Islam","type":"article-journal","volume":"12"},"uris":["http://www.mendeley.com/documents/?uuid=a9f98d2e-ea45-44fc-94a7-3b4bfc649fa2"]}],"mendeley":{"formattedCitation":"[28]","plainTextFormattedCitation":"[28]","previouslyFormattedCitation":"[28]"},"properties":{"noteIndex":0},"schema":"https://github.com/citation-style-language/schema/raw/master/csl-citation.json"}</w:instrText>
      </w:r>
      <w:r>
        <w:rPr>
          <w:color w:val="000000"/>
          <w:sz w:val="20"/>
          <w:szCs w:val="20"/>
        </w:rPr>
        <w:fldChar w:fldCharType="separate"/>
      </w:r>
      <w:r w:rsidRPr="006A494F">
        <w:rPr>
          <w:noProof/>
          <w:color w:val="000000"/>
          <w:sz w:val="20"/>
          <w:szCs w:val="20"/>
        </w:rPr>
        <w:t>[28]</w:t>
      </w:r>
      <w:r>
        <w:rPr>
          <w:color w:val="000000"/>
          <w:sz w:val="20"/>
          <w:szCs w:val="20"/>
        </w:rPr>
        <w:fldChar w:fldCharType="end"/>
      </w:r>
      <w:r w:rsidRPr="006A494F">
        <w:rPr>
          <w:color w:val="000000"/>
          <w:sz w:val="20"/>
          <w:szCs w:val="20"/>
        </w:rPr>
        <w:t>. Melalui proses itu, terlihat bahwa pembelajaran orang dewasa dalam Islam mengutamakan penggabungan antara pemahaman, penyadaran, dan praktik nyata</w:t>
      </w:r>
      <w:r>
        <w:rPr>
          <w:color w:val="000000"/>
          <w:sz w:val="20"/>
          <w:szCs w:val="20"/>
          <w:lang w:val="en-US"/>
        </w:rPr>
        <w:t>.</w:t>
      </w:r>
      <w:r w:rsidR="00207459">
        <w:rPr>
          <w:color w:val="000000"/>
          <w:sz w:val="20"/>
          <w:szCs w:val="20"/>
          <w:lang w:val="en-US"/>
        </w:rPr>
        <w:t xml:space="preserve"> </w:t>
      </w:r>
      <w:r w:rsidR="00A14CA1">
        <w:rPr>
          <w:color w:val="000000"/>
          <w:sz w:val="20"/>
          <w:szCs w:val="20"/>
          <w:lang w:val="en-US"/>
        </w:rPr>
        <w:t>Penerapan</w:t>
      </w:r>
      <w:r w:rsidR="00CB4C9B">
        <w:rPr>
          <w:color w:val="000000"/>
          <w:sz w:val="20"/>
          <w:szCs w:val="20"/>
          <w:lang w:val="en-US"/>
        </w:rPr>
        <w:t xml:space="preserve"> pembelajaran dengan p</w:t>
      </w:r>
      <w:r w:rsidR="009D5253" w:rsidRPr="009D5253">
        <w:rPr>
          <w:color w:val="000000"/>
          <w:sz w:val="20"/>
          <w:szCs w:val="20"/>
          <w:lang w:val="en-US"/>
        </w:rPr>
        <w:t xml:space="preserve">endekatan andragogi </w:t>
      </w:r>
      <w:r>
        <w:rPr>
          <w:color w:val="000000"/>
          <w:sz w:val="20"/>
          <w:szCs w:val="20"/>
          <w:lang w:val="en-US"/>
        </w:rPr>
        <w:t xml:space="preserve">di Pesantren Mahad Umar bin Al-Khattab </w:t>
      </w:r>
      <w:r w:rsidR="00CB4C9B">
        <w:rPr>
          <w:color w:val="000000"/>
          <w:sz w:val="20"/>
          <w:szCs w:val="20"/>
          <w:lang w:val="en-US"/>
        </w:rPr>
        <w:t xml:space="preserve">dirasa tepat karena </w:t>
      </w:r>
      <w:r w:rsidR="00A720C9">
        <w:rPr>
          <w:color w:val="000000"/>
          <w:sz w:val="20"/>
          <w:szCs w:val="20"/>
          <w:lang w:val="en-US"/>
        </w:rPr>
        <w:t>pendekatan tersebut merupaka</w:t>
      </w:r>
      <w:r w:rsidR="009D5253" w:rsidRPr="009D5253">
        <w:rPr>
          <w:color w:val="000000"/>
          <w:sz w:val="20"/>
          <w:szCs w:val="20"/>
          <w:lang w:val="en-US"/>
        </w:rPr>
        <w:t>n metode pembelajaran yang memberikan ruang kebebasan kepada mahasiswa dalam mengelola proses belajarnya secara mandiri. Melalui pendekatan ini, mahasiswa didorong untuk menyadari pentingnya pengembangan potensi diri yang dimilikinya, baik secara intelektual maupun spiritual. Selain itu, pendekatan ini juga menumbuhkan motivasi intrinsik dalam diri mahasiswa untuk terus belajar, berkembang, dan mencapai tujuan-tujuan pembelajarannya secara lebih bermakna. Kebebasan yang diberikan tidak hanya mendorong tanggung jawab pribadi, tetapi juga membentuk karakter yang kuat dan kesadaran diri yang tinggi dalam perjalanan akademik dan kehidupan spiritualny</w:t>
      </w:r>
      <w:r w:rsidR="00C04F42">
        <w:rPr>
          <w:color w:val="000000"/>
          <w:sz w:val="20"/>
          <w:szCs w:val="20"/>
          <w:lang w:val="en-US"/>
        </w:rPr>
        <w:t>a</w:t>
      </w:r>
      <w:r w:rsidR="00D35FD8">
        <w:rPr>
          <w:color w:val="000000"/>
          <w:sz w:val="20"/>
          <w:szCs w:val="20"/>
          <w:lang w:val="en-US"/>
        </w:rPr>
        <w:fldChar w:fldCharType="begin" w:fldLock="1"/>
      </w:r>
      <w:r w:rsidR="00FF5644">
        <w:rPr>
          <w:color w:val="000000"/>
          <w:sz w:val="20"/>
          <w:szCs w:val="20"/>
          <w:lang w:val="en-US"/>
        </w:rPr>
        <w:instrText>ADDIN CSL_CITATION {"citationItems":[{"id":"ITEM-1","itemData":{"author":[{"dropping-particle":"","family":"Hamidah","given":"Jamiatul","non-dropping-particle":"","parse-names":false,"suffix":""}],"id":"ITEM-1","issued":{"date-parts":[["2021"]]},"page":"358-372","title":"Implementasi Pendekatan Andragogi Spiritual dalam Meningkatkan Motivasi Belajar Mandiri Mahasiswa pada Program Studi Pendidikan Bahasa Indonesia FKIP Universitas Muhammadiyah Banjarmasin Abstrak Implementation of the Spiritual Andragogy Approach in Increa","type":"article-journal"},"uris":["http://www.mendeley.com/documents/?uuid=2afd8985-c5d2-4bf3-865d-c6e8f7b04539"]}],"mendeley":{"formattedCitation":"[29]","plainTextFormattedCitation":"[29]","previouslyFormattedCitation":"[29]"},"properties":{"noteIndex":0},"schema":"https://github.com/citation-style-language/schema/raw/master/csl-citation.json"}</w:instrText>
      </w:r>
      <w:r w:rsidR="00D35FD8">
        <w:rPr>
          <w:color w:val="000000"/>
          <w:sz w:val="20"/>
          <w:szCs w:val="20"/>
          <w:lang w:val="en-US"/>
        </w:rPr>
        <w:fldChar w:fldCharType="separate"/>
      </w:r>
      <w:r w:rsidRPr="006A494F">
        <w:rPr>
          <w:noProof/>
          <w:color w:val="000000"/>
          <w:sz w:val="20"/>
          <w:szCs w:val="20"/>
          <w:lang w:val="en-US"/>
        </w:rPr>
        <w:t>[29]</w:t>
      </w:r>
      <w:r w:rsidR="00D35FD8">
        <w:rPr>
          <w:color w:val="000000"/>
          <w:sz w:val="20"/>
          <w:szCs w:val="20"/>
          <w:lang w:val="en-US"/>
        </w:rPr>
        <w:fldChar w:fldCharType="end"/>
      </w:r>
      <w:r w:rsidR="00C04F42">
        <w:rPr>
          <w:color w:val="000000"/>
          <w:sz w:val="20"/>
          <w:szCs w:val="20"/>
          <w:lang w:val="en-US"/>
        </w:rPr>
        <w:t>.</w:t>
      </w:r>
      <w:r w:rsidR="009B0F5F">
        <w:rPr>
          <w:color w:val="000000"/>
          <w:sz w:val="20"/>
          <w:szCs w:val="20"/>
          <w:lang w:val="en-US"/>
        </w:rPr>
        <w:t xml:space="preserve"> </w:t>
      </w:r>
      <w:r w:rsidRPr="006A494F">
        <w:rPr>
          <w:color w:val="000000"/>
          <w:sz w:val="20"/>
          <w:szCs w:val="20"/>
        </w:rPr>
        <w:t xml:space="preserve">Sehingga, </w:t>
      </w:r>
      <w:r>
        <w:rPr>
          <w:color w:val="000000"/>
          <w:sz w:val="20"/>
          <w:szCs w:val="20"/>
          <w:lang w:val="en-US"/>
        </w:rPr>
        <w:t xml:space="preserve">pendekatan </w:t>
      </w:r>
      <w:r w:rsidRPr="006A494F">
        <w:rPr>
          <w:color w:val="000000"/>
          <w:sz w:val="20"/>
          <w:szCs w:val="20"/>
        </w:rPr>
        <w:t xml:space="preserve">andragogi dapat </w:t>
      </w:r>
      <w:r>
        <w:rPr>
          <w:color w:val="000000"/>
          <w:sz w:val="20"/>
          <w:szCs w:val="20"/>
          <w:lang w:val="en-US"/>
        </w:rPr>
        <w:t>menjadi</w:t>
      </w:r>
      <w:r w:rsidRPr="006A494F">
        <w:rPr>
          <w:color w:val="000000"/>
          <w:sz w:val="20"/>
          <w:szCs w:val="20"/>
        </w:rPr>
        <w:t xml:space="preserve"> seni dan ilmu mengajar orang dewasa</w:t>
      </w:r>
      <w:r>
        <w:rPr>
          <w:color w:val="000000"/>
          <w:sz w:val="20"/>
          <w:szCs w:val="20"/>
          <w:lang w:val="en-US"/>
        </w:rPr>
        <w:t xml:space="preserve"> </w:t>
      </w:r>
      <w:r w:rsidRPr="006A494F">
        <w:rPr>
          <w:color w:val="000000"/>
          <w:sz w:val="20"/>
          <w:szCs w:val="20"/>
        </w:rPr>
        <w:t>membantu mereka belajar sesuai dengan kebutuhannya serta memotivasi agar dapat memanfaatkan pengalaman yang dimiliki untuk mencapai pengalaman belajar yang baru</w:t>
      </w:r>
      <w:r>
        <w:rPr>
          <w:color w:val="000000"/>
          <w:sz w:val="20"/>
          <w:szCs w:val="20"/>
          <w:lang w:val="en-US"/>
        </w:rPr>
        <w:t>.</w:t>
      </w:r>
      <w:r w:rsidR="00207459">
        <w:rPr>
          <w:color w:val="000000"/>
          <w:sz w:val="20"/>
          <w:szCs w:val="20"/>
          <w:lang w:val="en-US"/>
        </w:rPr>
        <w:t xml:space="preserve"> </w:t>
      </w:r>
      <w:r w:rsidR="004E7DE9" w:rsidRPr="004E7DE9">
        <w:rPr>
          <w:color w:val="000000"/>
          <w:sz w:val="20"/>
          <w:szCs w:val="20"/>
          <w:lang w:val="en-ID"/>
        </w:rPr>
        <w:t xml:space="preserve">Menurut Malcolm Knowles, salah satu tokoh utama dalam teori andragogi, ada beberapa prinsip dan tahapan yang mendasari pembelajaran orang dewasa. </w:t>
      </w:r>
      <w:r w:rsidR="00DE39B7">
        <w:rPr>
          <w:color w:val="000000"/>
          <w:sz w:val="20"/>
          <w:szCs w:val="20"/>
          <w:lang w:val="en-ID"/>
        </w:rPr>
        <w:t>Beberapa</w:t>
      </w:r>
      <w:r w:rsidR="004E7DE9" w:rsidRPr="004E7DE9">
        <w:rPr>
          <w:color w:val="000000"/>
          <w:sz w:val="20"/>
          <w:szCs w:val="20"/>
          <w:lang w:val="en-ID"/>
        </w:rPr>
        <w:t xml:space="preserve"> tahapan umum dalam pembelajaran andragogi</w:t>
      </w:r>
      <w:r w:rsidR="00DE39B7">
        <w:rPr>
          <w:color w:val="000000"/>
          <w:sz w:val="20"/>
          <w:szCs w:val="20"/>
          <w:lang w:val="en-ID"/>
        </w:rPr>
        <w:t xml:space="preserve"> adalah </w:t>
      </w:r>
      <w:r w:rsidR="004E7DE9" w:rsidRPr="004E7DE9">
        <w:rPr>
          <w:color w:val="000000"/>
          <w:sz w:val="20"/>
          <w:szCs w:val="20"/>
          <w:lang w:val="en-ID"/>
        </w:rPr>
        <w:t>:</w:t>
      </w:r>
      <w:r w:rsidR="00560CB7">
        <w:rPr>
          <w:color w:val="000000"/>
          <w:sz w:val="20"/>
          <w:szCs w:val="20"/>
          <w:lang w:val="en-ID"/>
        </w:rPr>
        <w:t xml:space="preserve"> </w:t>
      </w:r>
      <w:r w:rsidR="00560CB7" w:rsidRPr="00EC3F5A">
        <w:rPr>
          <w:color w:val="000000"/>
          <w:sz w:val="20"/>
          <w:szCs w:val="20"/>
          <w:lang w:val="en-US"/>
        </w:rPr>
        <w:t>1) Identifikasi Kebutuhan Pembelajaran</w:t>
      </w:r>
      <w:r w:rsidR="003149A9" w:rsidRPr="00EC3F5A">
        <w:rPr>
          <w:color w:val="000000"/>
          <w:sz w:val="20"/>
          <w:szCs w:val="20"/>
          <w:lang w:val="en-US"/>
        </w:rPr>
        <w:t xml:space="preserve">, 2) </w:t>
      </w:r>
      <w:r w:rsidR="00865AC5" w:rsidRPr="00EC3F5A">
        <w:rPr>
          <w:color w:val="000000"/>
          <w:sz w:val="20"/>
          <w:szCs w:val="20"/>
          <w:lang w:val="en-US"/>
        </w:rPr>
        <w:t>Pengalaman Sebagai Sumber Pembelajaran, 3)</w:t>
      </w:r>
      <w:r w:rsidR="007F5146" w:rsidRPr="00EC3F5A">
        <w:rPr>
          <w:color w:val="000000"/>
          <w:sz w:val="20"/>
          <w:szCs w:val="20"/>
          <w:lang w:val="en-US"/>
        </w:rPr>
        <w:t xml:space="preserve"> Membantu Penetapan Tujuan Pembelajaran, 4) </w:t>
      </w:r>
      <w:r w:rsidR="00D2362B" w:rsidRPr="00EC3F5A">
        <w:rPr>
          <w:color w:val="000000"/>
          <w:sz w:val="20"/>
          <w:szCs w:val="20"/>
          <w:lang w:val="en-US"/>
        </w:rPr>
        <w:t xml:space="preserve">Perencanaan Pembelajaran, 5) </w:t>
      </w:r>
      <w:r w:rsidR="00C00188" w:rsidRPr="00EC3F5A">
        <w:rPr>
          <w:color w:val="000000"/>
          <w:sz w:val="20"/>
          <w:szCs w:val="20"/>
          <w:lang w:val="en-US"/>
        </w:rPr>
        <w:t xml:space="preserve">Pembelajaran Aktif dan Partisipatif, 6) </w:t>
      </w:r>
      <w:r w:rsidR="00795DC3" w:rsidRPr="00EC3F5A">
        <w:rPr>
          <w:color w:val="000000"/>
          <w:sz w:val="20"/>
          <w:szCs w:val="20"/>
          <w:lang w:val="en-US"/>
        </w:rPr>
        <w:t xml:space="preserve">Refleksi dan Evaluasi, 7) </w:t>
      </w:r>
      <w:r w:rsidR="00EC3F5A" w:rsidRPr="00EC3F5A">
        <w:rPr>
          <w:color w:val="000000"/>
          <w:sz w:val="20"/>
          <w:szCs w:val="20"/>
          <w:lang w:val="en-US"/>
        </w:rPr>
        <w:t>Aplikasi Pembelajaran dalam Kehidupan Sehari-hari</w:t>
      </w:r>
      <w:r w:rsidR="001157A6">
        <w:rPr>
          <w:color w:val="000000"/>
          <w:sz w:val="20"/>
          <w:szCs w:val="20"/>
          <w:lang w:val="en-US"/>
        </w:rPr>
        <w:fldChar w:fldCharType="begin" w:fldLock="1"/>
      </w:r>
      <w:r w:rsidR="0073044A">
        <w:rPr>
          <w:color w:val="000000"/>
          <w:sz w:val="20"/>
          <w:szCs w:val="20"/>
          <w:lang w:val="en-US"/>
        </w:rPr>
        <w:instrText>ADDIN CSL_CITATION {"citationItems":[{"id":"ITEM-1","itemData":{"DOI":"10.22460/comm-edu.v6i1.11434","ISSN":"2622-5492","abstract":"Plastic waste is one of the wastes that is difficult to decompose naturally and requires a long time to decompose completey. Its single-use use results in a significant level of plastic bag consumption, resulting in the accumulation of plastic bag waste which can cause environmental pollution. The purpuse of this study was to describe the application of the andragogy approach in improving people’s life skill through training on recycling plastic bag waste. The research theory used are training theory, andragogy theory, and community education. The research theory used is descriptive with qualitative methods. Data collection techniques through interviews, observation, and documention. The main reason for using this instrument is to find out the appllication of the andragogy approach in improving people’s life skill through training on recyling plastic bag waste and obtaining research data as analytical material to support the prepation of reports. The results of this study illustrate the application of an andragogy approach through training on recycling plastic bag waste that can improve people’s life skill. The conclusion of this study is that this andragogy approach can increase people’s knowledge and skill in recycling plastic bag waste into various handicraft creations and can raise public awareness to reduce environmental pollition caused by the accumulation of plastic waste.","author":[{"dropping-particle":"","family":"Mukharomah","given":"Syifa","non-dropping-particle":"","parse-names":false,"suffix":""},{"dropping-particle":"","family":"Ansori","given":"Ansori","non-dropping-particle":"","parse-names":false,"suffix":""},{"dropping-particle":"","family":"Widiastuti","given":"Novi","non-dropping-particle":"","parse-names":false,"suffix":""}],"container-title":"Comm-Edu (Community Education Journal)","id":"ITEM-1","issue":"1","issued":{"date-parts":[["2023"]]},"page":"19","title":"Penerapan Pendekatan Andragogi Dalam Meningkatkan Life Skill Masyarakat Melalui Pelatihan Daur Ulang Sampah Kantong Plastik","type":"article-journal","volume":"6"},"uris":["http://www.mendeley.com/documents/?uuid=e0608a73-bb6b-4dc2-8c29-186dec96aded"]}],"mendeley":{"formattedCitation":"[30]","plainTextFormattedCitation":"[30]","previouslyFormattedCitation":"[30]"},"properties":{"noteIndex":0},"schema":"https://github.com/citation-style-language/schema/raw/master/csl-citation.json"}</w:instrText>
      </w:r>
      <w:r w:rsidR="001157A6">
        <w:rPr>
          <w:color w:val="000000"/>
          <w:sz w:val="20"/>
          <w:szCs w:val="20"/>
          <w:lang w:val="en-US"/>
        </w:rPr>
        <w:fldChar w:fldCharType="separate"/>
      </w:r>
      <w:r w:rsidR="001157A6" w:rsidRPr="001157A6">
        <w:rPr>
          <w:noProof/>
          <w:color w:val="000000"/>
          <w:sz w:val="20"/>
          <w:szCs w:val="20"/>
          <w:lang w:val="en-US"/>
        </w:rPr>
        <w:t>[30]</w:t>
      </w:r>
      <w:r w:rsidR="001157A6">
        <w:rPr>
          <w:color w:val="000000"/>
          <w:sz w:val="20"/>
          <w:szCs w:val="20"/>
          <w:lang w:val="en-US"/>
        </w:rPr>
        <w:fldChar w:fldCharType="end"/>
      </w:r>
      <w:r w:rsidR="00EC3F5A">
        <w:rPr>
          <w:color w:val="000000"/>
          <w:sz w:val="20"/>
          <w:szCs w:val="20"/>
          <w:lang w:val="en-US"/>
        </w:rPr>
        <w:t xml:space="preserve">. </w:t>
      </w:r>
      <w:r w:rsidR="00F25EC0" w:rsidRPr="00EC3F5A">
        <w:rPr>
          <w:color w:val="000000"/>
          <w:sz w:val="20"/>
          <w:szCs w:val="20"/>
          <w:lang w:val="en-US"/>
        </w:rPr>
        <w:t xml:space="preserve"> </w:t>
      </w:r>
    </w:p>
    <w:p w14:paraId="3B4B2365" w14:textId="77777777" w:rsidR="00284C89" w:rsidRDefault="00284C89" w:rsidP="00207459">
      <w:pPr>
        <w:pBdr>
          <w:top w:val="nil"/>
          <w:left w:val="nil"/>
          <w:bottom w:val="nil"/>
          <w:right w:val="nil"/>
          <w:between w:val="nil"/>
        </w:pBdr>
        <w:ind w:firstLine="720"/>
        <w:jc w:val="both"/>
        <w:rPr>
          <w:color w:val="000000"/>
          <w:sz w:val="20"/>
          <w:szCs w:val="20"/>
          <w:lang w:val="en-US"/>
        </w:rPr>
      </w:pPr>
    </w:p>
    <w:p w14:paraId="2748ECB7" w14:textId="312099B6" w:rsidR="00811C79" w:rsidRDefault="00811C79" w:rsidP="00811C79">
      <w:pPr>
        <w:pStyle w:val="Heading3"/>
        <w:numPr>
          <w:ilvl w:val="0"/>
          <w:numId w:val="6"/>
        </w:numPr>
        <w:spacing w:before="145"/>
        <w:ind w:left="540" w:hanging="539"/>
      </w:pPr>
      <w:r>
        <w:rPr>
          <w:lang w:val="en-US"/>
        </w:rPr>
        <w:t>Identifikasi Kebutuhan pembelajaran</w:t>
      </w:r>
    </w:p>
    <w:p w14:paraId="1E071F42" w14:textId="78E3FF12" w:rsidR="008D7FD0" w:rsidRDefault="00B84AE0" w:rsidP="00284C89">
      <w:pPr>
        <w:pBdr>
          <w:top w:val="nil"/>
          <w:left w:val="nil"/>
          <w:bottom w:val="nil"/>
          <w:right w:val="nil"/>
          <w:between w:val="nil"/>
        </w:pBdr>
        <w:ind w:firstLine="720"/>
        <w:jc w:val="both"/>
        <w:rPr>
          <w:color w:val="000000"/>
          <w:sz w:val="20"/>
          <w:szCs w:val="20"/>
          <w:lang w:val="en-US"/>
        </w:rPr>
      </w:pPr>
      <w:r w:rsidRPr="00B84AE0">
        <w:rPr>
          <w:color w:val="000000"/>
          <w:sz w:val="20"/>
          <w:szCs w:val="20"/>
          <w:lang w:val="en-US"/>
        </w:rPr>
        <w:t>Penerapan pendekatan andragogi di pesantren mahasiswi Mahad Umar bin Al-Khattab dimulai dari proses identifikasi kebutuhan peserta didik. Berdasarkan wawancara dengan musyrifah, mahasiswi datang dengan latar belakang hafalan dan bacaan yang berbeda. Sebagian besar sudah memiliki hafalan lebih dari 2 juz dan kemampuan tajwid yang cukup baik, sementara sebagian kecil masih membutuhkan bimbingan dasar.</w:t>
      </w:r>
      <w:r w:rsidR="00284C89">
        <w:rPr>
          <w:color w:val="000000"/>
          <w:sz w:val="20"/>
          <w:szCs w:val="20"/>
          <w:lang w:val="en-US"/>
        </w:rPr>
        <w:t xml:space="preserve"> </w:t>
      </w:r>
      <w:r w:rsidRPr="00B84AE0">
        <w:rPr>
          <w:color w:val="000000"/>
          <w:sz w:val="20"/>
          <w:szCs w:val="20"/>
          <w:lang w:val="en-US"/>
        </w:rPr>
        <w:t xml:space="preserve">Kebutuhan utama mereka adalah menjaga hafalan yang sudah ada agar tidak hilang, sekaligus memanfaatkan hafalan itu untuk menunjang studi akademik, khususnya dalam mata kuliah tahfidzul Qur’an, tafsir, dan balaghah. Hasil wawancara dengan salah satu </w:t>
      </w:r>
      <w:r w:rsidRPr="00B84AE0">
        <w:rPr>
          <w:color w:val="000000"/>
          <w:sz w:val="20"/>
          <w:szCs w:val="20"/>
          <w:lang w:val="en-US"/>
        </w:rPr>
        <w:lastRenderedPageBreak/>
        <w:t>mahasiswi menunjukkan motivasi kuat untuk mengikuti program ini karena tidak ingin kehilangan hafalan yang diperoleh sebelumnya di madrasah.</w:t>
      </w:r>
      <w:r w:rsidR="00284C89">
        <w:rPr>
          <w:color w:val="000000"/>
          <w:sz w:val="20"/>
          <w:szCs w:val="20"/>
          <w:lang w:val="en-US"/>
        </w:rPr>
        <w:t xml:space="preserve"> </w:t>
      </w:r>
      <w:r w:rsidRPr="00B84AE0">
        <w:rPr>
          <w:color w:val="000000"/>
          <w:sz w:val="20"/>
          <w:szCs w:val="20"/>
          <w:lang w:val="en-US"/>
        </w:rPr>
        <w:t>Program ini dinilai efektif, karena mayoritas mahasiswi merasa kebutuhan mereka terjawab: ada wadah untuk murojaah secara teratur, disiplin terjaga, dan hafalan tetap kuat di tengah padatnya jadwal kuliah.</w:t>
      </w:r>
    </w:p>
    <w:p w14:paraId="5878C4A1" w14:textId="421A0369" w:rsidR="00D83D6E" w:rsidRPr="00811C79" w:rsidRDefault="00811C79" w:rsidP="00811C79">
      <w:pPr>
        <w:pStyle w:val="Heading3"/>
        <w:numPr>
          <w:ilvl w:val="0"/>
          <w:numId w:val="6"/>
        </w:numPr>
        <w:spacing w:before="145"/>
        <w:ind w:left="540" w:hanging="539"/>
      </w:pPr>
      <w:r>
        <w:rPr>
          <w:lang w:val="en-US"/>
        </w:rPr>
        <w:t>Pengalaman Sebagai Sumber Belajar</w:t>
      </w:r>
    </w:p>
    <w:p w14:paraId="21833143" w14:textId="7B01BB97" w:rsidR="00D83D6E" w:rsidRDefault="00D83D6E" w:rsidP="009A6A4E">
      <w:pPr>
        <w:pBdr>
          <w:top w:val="nil"/>
          <w:left w:val="nil"/>
          <w:bottom w:val="nil"/>
          <w:right w:val="nil"/>
          <w:between w:val="nil"/>
        </w:pBdr>
        <w:ind w:firstLine="720"/>
        <w:jc w:val="both"/>
        <w:rPr>
          <w:color w:val="000000"/>
          <w:sz w:val="20"/>
          <w:szCs w:val="20"/>
          <w:lang w:val="en-US"/>
        </w:rPr>
      </w:pPr>
      <w:r w:rsidRPr="00D83D6E">
        <w:rPr>
          <w:color w:val="000000"/>
          <w:sz w:val="20"/>
          <w:szCs w:val="20"/>
          <w:lang w:val="en-US"/>
        </w:rPr>
        <w:t>Andragogi menekankan bahwa pengalaman peserta didik adalah sumber belajar utama. Di pesantren, pengalaman hafalan yang dimiliki mahasiswi sebelumnya dijadikan landasan program. Metode murojaah (mengulang hafalan) lebih diprioritaskan daripada menambah hafalan baru.</w:t>
      </w:r>
      <w:r w:rsidR="009A6A4E">
        <w:rPr>
          <w:color w:val="000000"/>
          <w:sz w:val="20"/>
          <w:szCs w:val="20"/>
          <w:lang w:val="en-US"/>
        </w:rPr>
        <w:t xml:space="preserve"> </w:t>
      </w:r>
      <w:r w:rsidRPr="00D83D6E">
        <w:rPr>
          <w:color w:val="000000"/>
          <w:sz w:val="20"/>
          <w:szCs w:val="20"/>
          <w:lang w:val="en-US"/>
        </w:rPr>
        <w:t>Hasilnya, program ini efektif karena mengoptimalkan pengalaman lama. Mahasiswi terbiasa dengan pola hafalan sejak sekolah atau pesantren, sehingga murojaah terasa relevan dan memperkuat ilmu yang sedang mereka pelajari di bangku kuliah. Murojaah juga terbukti menjaga kualitas hafalan sehingga tidak mudah hilang, sekaligus menjadi bekal untuk memperdalam ilmu tafsir dan ilmu-ilmu Qur’ani lainnya.</w:t>
      </w:r>
    </w:p>
    <w:p w14:paraId="0C869801" w14:textId="77777777" w:rsidR="00811C79" w:rsidRPr="00207459" w:rsidRDefault="00811C79" w:rsidP="00811C79">
      <w:pPr>
        <w:pBdr>
          <w:top w:val="nil"/>
          <w:left w:val="nil"/>
          <w:bottom w:val="nil"/>
          <w:right w:val="nil"/>
          <w:between w:val="nil"/>
        </w:pBdr>
        <w:jc w:val="both"/>
        <w:rPr>
          <w:color w:val="000000"/>
          <w:sz w:val="20"/>
          <w:szCs w:val="20"/>
          <w:lang w:val="en-US"/>
        </w:rPr>
      </w:pPr>
    </w:p>
    <w:p w14:paraId="2F987843" w14:textId="05ACAECD" w:rsidR="00621B83" w:rsidRPr="00811C79" w:rsidRDefault="00947B8E" w:rsidP="00811C79">
      <w:pPr>
        <w:pStyle w:val="Heading3"/>
        <w:numPr>
          <w:ilvl w:val="0"/>
          <w:numId w:val="6"/>
        </w:numPr>
        <w:spacing w:before="145"/>
        <w:ind w:left="540" w:hanging="539"/>
      </w:pPr>
      <w:r w:rsidRPr="00811C79">
        <w:rPr>
          <w:bCs/>
          <w:color w:val="000000"/>
          <w:lang w:val="en-ID"/>
        </w:rPr>
        <w:t>Penetapan Tujuan Pembelajaran</w:t>
      </w:r>
    </w:p>
    <w:p w14:paraId="43DB5511" w14:textId="4C083D15" w:rsidR="002249FE" w:rsidRDefault="002249FE" w:rsidP="002249FE">
      <w:pPr>
        <w:pBdr>
          <w:top w:val="nil"/>
          <w:left w:val="nil"/>
          <w:bottom w:val="nil"/>
          <w:right w:val="nil"/>
          <w:between w:val="nil"/>
        </w:pBdr>
        <w:ind w:firstLine="720"/>
        <w:jc w:val="both"/>
        <w:rPr>
          <w:color w:val="000000"/>
          <w:sz w:val="20"/>
          <w:szCs w:val="20"/>
          <w:lang w:val="en-US"/>
        </w:rPr>
      </w:pPr>
      <w:r>
        <w:rPr>
          <w:color w:val="000000"/>
          <w:sz w:val="20"/>
          <w:szCs w:val="20"/>
          <w:lang w:val="en-US"/>
        </w:rPr>
        <w:t>Dalam m</w:t>
      </w:r>
      <w:r w:rsidRPr="00EC3F5A">
        <w:rPr>
          <w:color w:val="000000"/>
          <w:sz w:val="20"/>
          <w:szCs w:val="20"/>
          <w:lang w:val="en-US"/>
        </w:rPr>
        <w:t>embantu penetapan tujuan pembelajaran</w:t>
      </w:r>
      <w:r>
        <w:rPr>
          <w:color w:val="000000"/>
          <w:sz w:val="20"/>
          <w:szCs w:val="20"/>
          <w:lang w:val="en-US"/>
        </w:rPr>
        <w:t xml:space="preserve"> dan perencanaan pembelajaran, </w:t>
      </w:r>
      <w:r w:rsidRPr="002249FE">
        <w:rPr>
          <w:color w:val="000000"/>
          <w:sz w:val="20"/>
          <w:szCs w:val="20"/>
          <w:lang w:val="en-ID"/>
        </w:rPr>
        <w:t xml:space="preserve">peserta didik didorong untuk menetapkan tujuan mereka sendiri mengenai apa yang ingin mereka capai dalam proses belajar. </w:t>
      </w:r>
      <w:r>
        <w:rPr>
          <w:color w:val="000000"/>
          <w:sz w:val="20"/>
          <w:szCs w:val="20"/>
          <w:lang w:val="en-ID"/>
        </w:rPr>
        <w:t>Mereka memiliki tujuan yang</w:t>
      </w:r>
      <w:r w:rsidRPr="002249FE">
        <w:rPr>
          <w:color w:val="000000"/>
          <w:sz w:val="20"/>
          <w:szCs w:val="20"/>
          <w:lang w:val="en-ID"/>
        </w:rPr>
        <w:t xml:space="preserve"> relevan dan spesifik</w:t>
      </w:r>
      <w:r>
        <w:rPr>
          <w:color w:val="000000"/>
          <w:sz w:val="20"/>
          <w:szCs w:val="20"/>
          <w:lang w:val="en-ID"/>
        </w:rPr>
        <w:t xml:space="preserve">. Hal inilah yang membuat mereka ikut terlibat dalam proses pembelajaran, memgetahui </w:t>
      </w:r>
      <w:r w:rsidRPr="002249FE">
        <w:rPr>
          <w:color w:val="000000"/>
          <w:sz w:val="20"/>
          <w:szCs w:val="20"/>
          <w:lang w:val="en-ID"/>
        </w:rPr>
        <w:t>materi yang akan diajarkan, metode yang digunakan, dan cara mengevaluasi</w:t>
      </w:r>
      <w:r>
        <w:rPr>
          <w:color w:val="000000"/>
          <w:sz w:val="20"/>
          <w:szCs w:val="20"/>
          <w:lang w:val="en-ID"/>
        </w:rPr>
        <w:t xml:space="preserve">. </w:t>
      </w:r>
      <w:r w:rsidR="00054682" w:rsidRPr="00947B8E">
        <w:rPr>
          <w:color w:val="000000"/>
          <w:sz w:val="20"/>
          <w:szCs w:val="20"/>
          <w:lang w:val="en-ID"/>
        </w:rPr>
        <w:t>Hal ini terbukti efektif menumbuhkan rasa memiliki terhadap program, karena mahasiswi merasa ikut berperan dalam menentukan arah pembelajaran. Namun, terdapat kendala ketika sebagian mahasiswi menetapkan target yang terlalu tinggi atau kurang realistis, sehingga perlu pendampingan lebih intensif dari musyrifah.</w:t>
      </w:r>
      <w:r w:rsidR="00054682">
        <w:rPr>
          <w:color w:val="000000"/>
          <w:sz w:val="20"/>
          <w:szCs w:val="20"/>
          <w:lang w:val="en-ID"/>
        </w:rPr>
        <w:t xml:space="preserve"> </w:t>
      </w:r>
      <w:r w:rsidR="00DF177B">
        <w:rPr>
          <w:color w:val="000000"/>
          <w:sz w:val="20"/>
          <w:szCs w:val="20"/>
          <w:lang w:val="en-US"/>
        </w:rPr>
        <w:t>Musyrifah asrama memaparkan bahwa mereka</w:t>
      </w:r>
      <w:r w:rsidR="005073A2">
        <w:rPr>
          <w:color w:val="000000"/>
          <w:sz w:val="20"/>
          <w:szCs w:val="20"/>
          <w:lang w:val="en-US"/>
        </w:rPr>
        <w:t xml:space="preserve"> sudah sepaham dengan para peserta didik </w:t>
      </w:r>
      <w:r w:rsidR="009319E1">
        <w:rPr>
          <w:color w:val="000000"/>
          <w:sz w:val="20"/>
          <w:szCs w:val="20"/>
          <w:lang w:val="en-US"/>
        </w:rPr>
        <w:t>mengenai</w:t>
      </w:r>
      <w:r w:rsidR="005073A2">
        <w:rPr>
          <w:color w:val="000000"/>
          <w:sz w:val="20"/>
          <w:szCs w:val="20"/>
          <w:lang w:val="en-US"/>
        </w:rPr>
        <w:t xml:space="preserve"> pembinaan pembelajaran Al-Qur’an di pesantren ini</w:t>
      </w:r>
      <w:r w:rsidR="00DF177B">
        <w:rPr>
          <w:color w:val="000000"/>
          <w:sz w:val="20"/>
          <w:szCs w:val="20"/>
          <w:lang w:val="en-US"/>
        </w:rPr>
        <w:t xml:space="preserve"> </w:t>
      </w:r>
      <w:r w:rsidR="00DB5664">
        <w:rPr>
          <w:color w:val="000000"/>
          <w:sz w:val="20"/>
          <w:szCs w:val="20"/>
          <w:lang w:val="en-US"/>
        </w:rPr>
        <w:t xml:space="preserve">adalah </w:t>
      </w:r>
      <w:r w:rsidR="00DF177B">
        <w:rPr>
          <w:color w:val="000000"/>
          <w:sz w:val="20"/>
          <w:szCs w:val="20"/>
          <w:lang w:val="en-US"/>
        </w:rPr>
        <w:t xml:space="preserve">menitikberatkan pada murojaah ayat-ayat atau surat yang telah dihafal </w:t>
      </w:r>
      <w:r w:rsidR="005073A2">
        <w:rPr>
          <w:color w:val="000000"/>
          <w:sz w:val="20"/>
          <w:szCs w:val="20"/>
          <w:lang w:val="en-US"/>
        </w:rPr>
        <w:t>sebelumnya, bukan</w:t>
      </w:r>
      <w:r w:rsidR="00DF177B">
        <w:rPr>
          <w:color w:val="000000"/>
          <w:sz w:val="20"/>
          <w:szCs w:val="20"/>
          <w:lang w:val="en-US"/>
        </w:rPr>
        <w:t xml:space="preserve"> berfokus pada hafalan baru</w:t>
      </w:r>
      <w:r w:rsidR="005073A2">
        <w:rPr>
          <w:color w:val="000000"/>
          <w:sz w:val="20"/>
          <w:szCs w:val="20"/>
          <w:lang w:val="en-US"/>
        </w:rPr>
        <w:t xml:space="preserve"> tanpa mengesampingkannya,</w:t>
      </w:r>
      <w:r w:rsidR="00DF177B">
        <w:rPr>
          <w:color w:val="000000"/>
          <w:sz w:val="20"/>
          <w:szCs w:val="20"/>
          <w:lang w:val="en-US"/>
        </w:rPr>
        <w:t xml:space="preserve"> karena mayoritas mahasiwi sudah memiliki bekal hafalan Al-Qur’an baik dari sekolah atau pesantren mereka sebelumnya dan dari perkuliahan mereka pada mata kuliah tahfidz di kampus, sehingga tujuan utama program pembelajaran Al-Qur’an di pesantren mahasiswi adalah untuk menumbuhkan kesadaran akan urgensi penjagaan ayat-ayat Al-Qur’an yang telah dihafal lebih besar daripada fokus menambah hafalan baru.</w:t>
      </w:r>
      <w:r w:rsidR="00DB45DE">
        <w:rPr>
          <w:color w:val="000000"/>
          <w:sz w:val="20"/>
          <w:szCs w:val="20"/>
          <w:lang w:val="en-US"/>
        </w:rPr>
        <w:t xml:space="preserve"> Klasifikasi yang digunakan dalam pengelompokan kemampuan peserta didik adalah dengan metode tes bacaan dan hafalan yang dilakukan oleh Musyrifah asrama. Dari 17 mahasiswi mukim didapati bahwa : </w:t>
      </w:r>
    </w:p>
    <w:p w14:paraId="4821826D" w14:textId="2B52D577" w:rsidR="00FF5644" w:rsidRDefault="00FF5644" w:rsidP="002249FE">
      <w:pPr>
        <w:pBdr>
          <w:top w:val="nil"/>
          <w:left w:val="nil"/>
          <w:bottom w:val="nil"/>
          <w:right w:val="nil"/>
          <w:between w:val="nil"/>
        </w:pBdr>
        <w:ind w:firstLine="720"/>
        <w:jc w:val="both"/>
        <w:rPr>
          <w:color w:val="000000"/>
          <w:sz w:val="20"/>
          <w:szCs w:val="20"/>
          <w:lang w:val="en-US"/>
        </w:rPr>
      </w:pPr>
      <w:r>
        <w:rPr>
          <w:noProof/>
          <w:color w:val="000000"/>
          <w:sz w:val="20"/>
          <w:szCs w:val="20"/>
          <w:lang w:val="en-ID"/>
        </w:rPr>
        <w:drawing>
          <wp:anchor distT="0" distB="0" distL="114300" distR="114300" simplePos="0" relativeHeight="251659264" behindDoc="0" locked="0" layoutInCell="1" allowOverlap="1" wp14:anchorId="7CFB2994" wp14:editId="5398E047">
            <wp:simplePos x="0" y="0"/>
            <wp:positionH relativeFrom="margin">
              <wp:posOffset>616629</wp:posOffset>
            </wp:positionH>
            <wp:positionV relativeFrom="paragraph">
              <wp:posOffset>260722</wp:posOffset>
            </wp:positionV>
            <wp:extent cx="5120640" cy="2124710"/>
            <wp:effectExtent l="0" t="0" r="3810" b="8890"/>
            <wp:wrapTopAndBottom/>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p>
    <w:p w14:paraId="75DE377A" w14:textId="6BC979CE" w:rsidR="005417C9" w:rsidRDefault="005417C9" w:rsidP="005417C9">
      <w:pPr>
        <w:pBdr>
          <w:top w:val="nil"/>
          <w:left w:val="nil"/>
          <w:bottom w:val="nil"/>
          <w:right w:val="nil"/>
          <w:between w:val="nil"/>
        </w:pBdr>
        <w:ind w:firstLine="720"/>
        <w:jc w:val="center"/>
        <w:rPr>
          <w:color w:val="000000"/>
          <w:sz w:val="20"/>
          <w:szCs w:val="20"/>
          <w:lang w:val="en-US"/>
        </w:rPr>
      </w:pPr>
      <w:r>
        <w:rPr>
          <w:color w:val="000000"/>
          <w:sz w:val="20"/>
          <w:szCs w:val="20"/>
          <w:lang w:val="en-US"/>
        </w:rPr>
        <w:t>Gambar data kemampuan awal hafalan dan bacaan Al-Qur’an mahasiswi pesantren</w:t>
      </w:r>
    </w:p>
    <w:p w14:paraId="29983E1A" w14:textId="77777777" w:rsidR="005417C9" w:rsidRDefault="005417C9" w:rsidP="005417C9">
      <w:pPr>
        <w:pBdr>
          <w:top w:val="nil"/>
          <w:left w:val="nil"/>
          <w:bottom w:val="nil"/>
          <w:right w:val="nil"/>
          <w:between w:val="nil"/>
        </w:pBdr>
        <w:ind w:firstLine="720"/>
        <w:jc w:val="center"/>
        <w:rPr>
          <w:color w:val="000000"/>
          <w:sz w:val="20"/>
          <w:szCs w:val="20"/>
          <w:lang w:val="en-US"/>
        </w:rPr>
      </w:pPr>
    </w:p>
    <w:p w14:paraId="6474D58D" w14:textId="55758CAC" w:rsidR="00986706" w:rsidRDefault="00986706" w:rsidP="00FF5644">
      <w:pPr>
        <w:pBdr>
          <w:top w:val="nil"/>
          <w:left w:val="nil"/>
          <w:bottom w:val="nil"/>
          <w:right w:val="nil"/>
          <w:between w:val="nil"/>
        </w:pBdr>
        <w:ind w:firstLine="720"/>
        <w:jc w:val="both"/>
        <w:rPr>
          <w:color w:val="000000"/>
          <w:sz w:val="20"/>
          <w:szCs w:val="20"/>
          <w:lang w:val="en-US"/>
        </w:rPr>
      </w:pPr>
      <w:r>
        <w:rPr>
          <w:color w:val="000000"/>
          <w:sz w:val="20"/>
          <w:szCs w:val="20"/>
          <w:lang w:val="en-US"/>
        </w:rPr>
        <w:t xml:space="preserve">Berdasarkan </w:t>
      </w:r>
      <w:r w:rsidR="00B2665C">
        <w:rPr>
          <w:color w:val="000000"/>
          <w:sz w:val="20"/>
          <w:szCs w:val="20"/>
          <w:lang w:val="en-US"/>
        </w:rPr>
        <w:t xml:space="preserve">gambar, </w:t>
      </w:r>
      <w:r w:rsidR="00E17E5D">
        <w:rPr>
          <w:color w:val="000000"/>
          <w:sz w:val="20"/>
          <w:szCs w:val="20"/>
          <w:lang w:val="en-US"/>
        </w:rPr>
        <w:t>hasil tes</w:t>
      </w:r>
      <w:r w:rsidR="005D4CFC">
        <w:rPr>
          <w:color w:val="000000"/>
          <w:sz w:val="20"/>
          <w:szCs w:val="20"/>
          <w:lang w:val="en-US"/>
        </w:rPr>
        <w:t xml:space="preserve"> membaca Al-Qur’an yang dilakukan oleh</w:t>
      </w:r>
      <w:r w:rsidR="002A5DBE">
        <w:rPr>
          <w:color w:val="000000"/>
          <w:sz w:val="20"/>
          <w:szCs w:val="20"/>
          <w:lang w:val="en-US"/>
        </w:rPr>
        <w:t xml:space="preserve"> musyrifah asrama</w:t>
      </w:r>
      <w:r w:rsidR="00E17E5D">
        <w:rPr>
          <w:color w:val="000000"/>
          <w:sz w:val="20"/>
          <w:szCs w:val="20"/>
          <w:lang w:val="en-US"/>
        </w:rPr>
        <w:t xml:space="preserve"> disimpulkan bahwa mayoritas mahasiswi baru memiliki kemampuan membaca yang baik</w:t>
      </w:r>
      <w:r w:rsidR="003C3F1F">
        <w:rPr>
          <w:color w:val="000000"/>
          <w:sz w:val="20"/>
          <w:szCs w:val="20"/>
          <w:lang w:val="en-US"/>
        </w:rPr>
        <w:t xml:space="preserve"> dari segi tajwid, makhorijul huruf</w:t>
      </w:r>
      <w:r w:rsidR="00F31A8E">
        <w:rPr>
          <w:color w:val="000000"/>
          <w:sz w:val="20"/>
          <w:szCs w:val="20"/>
          <w:lang w:val="en-US"/>
        </w:rPr>
        <w:t>,</w:t>
      </w:r>
      <w:r w:rsidR="00E17E5D">
        <w:rPr>
          <w:color w:val="000000"/>
          <w:sz w:val="20"/>
          <w:szCs w:val="20"/>
          <w:lang w:val="en-US"/>
        </w:rPr>
        <w:t xml:space="preserve"> d</w:t>
      </w:r>
      <w:r w:rsidR="00F31A8E">
        <w:rPr>
          <w:color w:val="000000"/>
          <w:sz w:val="20"/>
          <w:szCs w:val="20"/>
          <w:lang w:val="en-US"/>
        </w:rPr>
        <w:t>ll</w:t>
      </w:r>
      <w:r w:rsidR="007016A8">
        <w:rPr>
          <w:color w:val="000000"/>
          <w:sz w:val="20"/>
          <w:szCs w:val="20"/>
          <w:lang w:val="en-US"/>
        </w:rPr>
        <w:t>, maka</w:t>
      </w:r>
      <w:r w:rsidR="00C43807">
        <w:rPr>
          <w:color w:val="000000"/>
          <w:sz w:val="20"/>
          <w:szCs w:val="20"/>
          <w:lang w:val="en-US"/>
        </w:rPr>
        <w:t xml:space="preserve"> materi</w:t>
      </w:r>
      <w:r w:rsidR="007016A8">
        <w:rPr>
          <w:color w:val="000000"/>
          <w:sz w:val="20"/>
          <w:szCs w:val="20"/>
          <w:lang w:val="en-US"/>
        </w:rPr>
        <w:t xml:space="preserve"> pembelajaran ilmu tajwid</w:t>
      </w:r>
      <w:r w:rsidR="00C43807">
        <w:rPr>
          <w:color w:val="000000"/>
          <w:sz w:val="20"/>
          <w:szCs w:val="20"/>
          <w:lang w:val="en-US"/>
        </w:rPr>
        <w:t xml:space="preserve"> dan makhorijul huruf dari dasar tidak la</w:t>
      </w:r>
      <w:r w:rsidR="00307E88">
        <w:rPr>
          <w:color w:val="000000"/>
          <w:sz w:val="20"/>
          <w:szCs w:val="20"/>
          <w:lang w:val="en-US"/>
        </w:rPr>
        <w:t>gi diperlukan</w:t>
      </w:r>
      <w:r w:rsidR="00A91C30">
        <w:rPr>
          <w:color w:val="000000"/>
          <w:sz w:val="20"/>
          <w:szCs w:val="20"/>
          <w:lang w:val="en-US"/>
        </w:rPr>
        <w:t xml:space="preserve"> atau dititik beratkan</w:t>
      </w:r>
      <w:r w:rsidR="00F31A8E">
        <w:rPr>
          <w:color w:val="000000"/>
          <w:sz w:val="20"/>
          <w:szCs w:val="20"/>
          <w:lang w:val="en-US"/>
        </w:rPr>
        <w:t xml:space="preserve">. </w:t>
      </w:r>
      <w:r w:rsidR="00307E88">
        <w:rPr>
          <w:color w:val="000000"/>
          <w:sz w:val="20"/>
          <w:szCs w:val="20"/>
          <w:lang w:val="en-US"/>
        </w:rPr>
        <w:t>Didapati juga bahwa, l</w:t>
      </w:r>
      <w:r w:rsidR="002470F9">
        <w:rPr>
          <w:color w:val="000000"/>
          <w:sz w:val="20"/>
          <w:szCs w:val="20"/>
          <w:lang w:val="en-US"/>
        </w:rPr>
        <w:t xml:space="preserve">ebih dari setengah mahasiswi baru memiliki bekal hafalan </w:t>
      </w:r>
      <w:r w:rsidR="00F94D43">
        <w:rPr>
          <w:color w:val="000000"/>
          <w:sz w:val="20"/>
          <w:szCs w:val="20"/>
          <w:lang w:val="en-US"/>
        </w:rPr>
        <w:t xml:space="preserve">di atas </w:t>
      </w:r>
      <w:r w:rsidR="00E17CEF">
        <w:rPr>
          <w:color w:val="000000"/>
          <w:sz w:val="20"/>
          <w:szCs w:val="20"/>
          <w:lang w:val="en-US"/>
        </w:rPr>
        <w:t>2</w:t>
      </w:r>
      <w:r w:rsidR="00F94D43">
        <w:rPr>
          <w:color w:val="000000"/>
          <w:sz w:val="20"/>
          <w:szCs w:val="20"/>
          <w:lang w:val="en-US"/>
        </w:rPr>
        <w:t xml:space="preserve"> juz, ini menunjukkan bahwa mereka sudah akrab dan terbiasa untuk menghafalkan ayat-ayat Al-Qur’an</w:t>
      </w:r>
      <w:r w:rsidR="00307E88">
        <w:rPr>
          <w:color w:val="000000"/>
          <w:sz w:val="20"/>
          <w:szCs w:val="20"/>
          <w:lang w:val="en-US"/>
        </w:rPr>
        <w:t>,</w:t>
      </w:r>
      <w:r w:rsidR="00E05909">
        <w:rPr>
          <w:color w:val="000000"/>
          <w:sz w:val="20"/>
          <w:szCs w:val="20"/>
          <w:lang w:val="en-US"/>
        </w:rPr>
        <w:t xml:space="preserve"> menghafal Al-Qur’an bukan lagi hal yang asing bagi mereka</w:t>
      </w:r>
      <w:r w:rsidR="00A91C30">
        <w:rPr>
          <w:color w:val="000000"/>
          <w:sz w:val="20"/>
          <w:szCs w:val="20"/>
          <w:lang w:val="en-US"/>
        </w:rPr>
        <w:t xml:space="preserve"> sehingga tidak memerlukan banyak adaptasi</w:t>
      </w:r>
      <w:r w:rsidR="00047F7C">
        <w:rPr>
          <w:color w:val="000000"/>
          <w:sz w:val="20"/>
          <w:szCs w:val="20"/>
          <w:lang w:val="en-US"/>
        </w:rPr>
        <w:t xml:space="preserve">. </w:t>
      </w:r>
      <w:r w:rsidR="00770E8A">
        <w:rPr>
          <w:color w:val="000000"/>
          <w:sz w:val="20"/>
          <w:szCs w:val="20"/>
          <w:lang w:val="en-US"/>
        </w:rPr>
        <w:t>I</w:t>
      </w:r>
      <w:r w:rsidR="00047F7C">
        <w:rPr>
          <w:color w:val="000000"/>
          <w:sz w:val="20"/>
          <w:szCs w:val="20"/>
          <w:lang w:val="en-US"/>
        </w:rPr>
        <w:t xml:space="preserve">nilah yang menjadi dasar </w:t>
      </w:r>
      <w:r w:rsidR="00F43817">
        <w:rPr>
          <w:color w:val="000000"/>
          <w:sz w:val="20"/>
          <w:szCs w:val="20"/>
          <w:lang w:val="en-US"/>
        </w:rPr>
        <w:t xml:space="preserve">perencanaan pembelajaran tahfidz di pesantren Mahasiswi mahad </w:t>
      </w:r>
      <w:r w:rsidR="00CB7B58">
        <w:rPr>
          <w:color w:val="000000"/>
          <w:sz w:val="20"/>
          <w:szCs w:val="20"/>
          <w:lang w:val="en-US"/>
        </w:rPr>
        <w:t>berfokus pada pengulangan hafalan</w:t>
      </w:r>
      <w:r w:rsidR="00476C12">
        <w:rPr>
          <w:color w:val="000000"/>
          <w:sz w:val="20"/>
          <w:szCs w:val="20"/>
          <w:lang w:val="en-US"/>
        </w:rPr>
        <w:t xml:space="preserve"> atau murojaah dengan pendekatan andragogi.</w:t>
      </w:r>
      <w:r w:rsidR="00E76015">
        <w:rPr>
          <w:color w:val="000000"/>
          <w:sz w:val="20"/>
          <w:szCs w:val="20"/>
          <w:lang w:val="en-US"/>
        </w:rPr>
        <w:t xml:space="preserve"> </w:t>
      </w:r>
    </w:p>
    <w:p w14:paraId="7B8612FA" w14:textId="4CBA9CA1" w:rsidR="00176889" w:rsidRDefault="00176889" w:rsidP="00811C79">
      <w:pPr>
        <w:pBdr>
          <w:top w:val="nil"/>
          <w:left w:val="nil"/>
          <w:bottom w:val="nil"/>
          <w:right w:val="nil"/>
          <w:between w:val="nil"/>
        </w:pBdr>
        <w:jc w:val="both"/>
        <w:rPr>
          <w:color w:val="000000"/>
          <w:sz w:val="20"/>
          <w:szCs w:val="20"/>
          <w:lang w:val="en-US"/>
        </w:rPr>
      </w:pPr>
    </w:p>
    <w:p w14:paraId="31B29213" w14:textId="5280065E" w:rsidR="00176889" w:rsidRPr="00811C79" w:rsidRDefault="00176889" w:rsidP="00811C79">
      <w:pPr>
        <w:pStyle w:val="Heading3"/>
        <w:numPr>
          <w:ilvl w:val="0"/>
          <w:numId w:val="6"/>
        </w:numPr>
        <w:spacing w:before="145"/>
        <w:ind w:left="540" w:hanging="539"/>
      </w:pPr>
      <w:r w:rsidRPr="00811C79">
        <w:rPr>
          <w:bCs/>
          <w:color w:val="000000"/>
          <w:lang w:val="en-US"/>
        </w:rPr>
        <w:lastRenderedPageBreak/>
        <w:t>Perencanaan Pembelajaran</w:t>
      </w:r>
    </w:p>
    <w:p w14:paraId="610DE42B" w14:textId="2F5C30E5" w:rsidR="00176889" w:rsidRDefault="00176889" w:rsidP="00176889">
      <w:pPr>
        <w:pBdr>
          <w:top w:val="nil"/>
          <w:left w:val="nil"/>
          <w:bottom w:val="nil"/>
          <w:right w:val="nil"/>
          <w:between w:val="nil"/>
        </w:pBdr>
        <w:ind w:firstLine="720"/>
        <w:jc w:val="both"/>
        <w:rPr>
          <w:color w:val="000000"/>
          <w:sz w:val="20"/>
          <w:szCs w:val="20"/>
          <w:lang w:val="en-US"/>
        </w:rPr>
      </w:pPr>
      <w:r w:rsidRPr="00176889">
        <w:rPr>
          <w:color w:val="000000"/>
          <w:sz w:val="20"/>
          <w:szCs w:val="20"/>
          <w:lang w:val="en-US"/>
        </w:rPr>
        <w:t>Perencanaan dilakukan melalui tes awal bacaan dan hafalan, kemudian mahasiswi dikelompokkan sesuai kemampuannya. Setiap hari, setelah Subuh, halaqah Qur’an dilaksanakan selama dua jam. Setiap mahasiswi wajib menyetorkan minimal 5 halaman murojaah dan 1 halaman hafalan baru.</w:t>
      </w:r>
      <w:r>
        <w:rPr>
          <w:color w:val="000000"/>
          <w:sz w:val="20"/>
          <w:szCs w:val="20"/>
          <w:lang w:val="en-US"/>
        </w:rPr>
        <w:t xml:space="preserve"> </w:t>
      </w:r>
      <w:r w:rsidRPr="00176889">
        <w:rPr>
          <w:color w:val="000000"/>
          <w:sz w:val="20"/>
          <w:szCs w:val="20"/>
          <w:lang w:val="en-US"/>
        </w:rPr>
        <w:t>Perencanaan ini berjalan cukup efektif. Jadwal Subuh dipilih bukan hanya karena waktu kuliah siang hingga sore, tetapi juga karena keyakinan akan keberkahan waktu fajar. Meski begitu, perbedaan jadwal kuliah antar semester kadang mengganggu konsistensi kedisiplinan, sehingga pengelolaan waktu menjadi tantangan utama.</w:t>
      </w:r>
    </w:p>
    <w:p w14:paraId="030B471E" w14:textId="14811ED1" w:rsidR="007045A4" w:rsidRDefault="007045A4" w:rsidP="007045A4">
      <w:pPr>
        <w:pBdr>
          <w:top w:val="nil"/>
          <w:left w:val="nil"/>
          <w:bottom w:val="nil"/>
          <w:right w:val="nil"/>
          <w:between w:val="nil"/>
        </w:pBdr>
        <w:jc w:val="both"/>
        <w:rPr>
          <w:color w:val="000000"/>
          <w:sz w:val="20"/>
          <w:szCs w:val="20"/>
          <w:lang w:val="en-US"/>
        </w:rPr>
      </w:pPr>
    </w:p>
    <w:p w14:paraId="46E654A0" w14:textId="22D2AE11" w:rsidR="007045A4" w:rsidRPr="00811C79" w:rsidRDefault="007045A4" w:rsidP="00811C79">
      <w:pPr>
        <w:pStyle w:val="Heading3"/>
        <w:numPr>
          <w:ilvl w:val="0"/>
          <w:numId w:val="6"/>
        </w:numPr>
        <w:spacing w:before="145"/>
        <w:ind w:left="540" w:hanging="539"/>
      </w:pPr>
      <w:r w:rsidRPr="00811C79">
        <w:rPr>
          <w:bCs/>
          <w:color w:val="000000"/>
          <w:lang w:val="en-US"/>
        </w:rPr>
        <w:t>Pembelajaran Aktif dan Partisipatif</w:t>
      </w:r>
    </w:p>
    <w:p w14:paraId="4B9F896E" w14:textId="55057833" w:rsidR="00AA2BA1" w:rsidRPr="00FF1E6A" w:rsidRDefault="007045A4" w:rsidP="00FE21F4">
      <w:pPr>
        <w:pBdr>
          <w:top w:val="nil"/>
          <w:left w:val="nil"/>
          <w:bottom w:val="nil"/>
          <w:right w:val="nil"/>
          <w:between w:val="nil"/>
        </w:pBdr>
        <w:ind w:firstLine="720"/>
        <w:jc w:val="both"/>
        <w:rPr>
          <w:color w:val="000000"/>
          <w:sz w:val="20"/>
          <w:szCs w:val="20"/>
          <w:lang w:val="en-ID"/>
        </w:rPr>
      </w:pPr>
      <w:r w:rsidRPr="007045A4">
        <w:rPr>
          <w:color w:val="000000"/>
          <w:sz w:val="20"/>
          <w:szCs w:val="20"/>
          <w:lang w:val="en-US"/>
        </w:rPr>
        <w:t>Model pembelajaran berbasis partnership (berpasangan) menjadi ciri utama program</w:t>
      </w:r>
      <w:r w:rsidR="00FE21F4">
        <w:rPr>
          <w:color w:val="000000"/>
          <w:sz w:val="20"/>
          <w:szCs w:val="20"/>
          <w:lang w:val="en-US"/>
        </w:rPr>
        <w:t xml:space="preserve"> ini</w:t>
      </w:r>
      <w:r w:rsidR="00C90C41">
        <w:rPr>
          <w:color w:val="000000"/>
          <w:sz w:val="20"/>
          <w:szCs w:val="20"/>
          <w:lang w:val="en-US"/>
        </w:rPr>
        <w:t xml:space="preserve">. </w:t>
      </w:r>
      <w:r w:rsidR="00794283" w:rsidRPr="00EC3F5A">
        <w:rPr>
          <w:color w:val="000000"/>
          <w:sz w:val="20"/>
          <w:szCs w:val="20"/>
          <w:lang w:val="en-US"/>
        </w:rPr>
        <w:t>Pembelajaran Aktif dan Partisipatif</w:t>
      </w:r>
      <w:r w:rsidR="00794283">
        <w:rPr>
          <w:color w:val="000000"/>
          <w:sz w:val="20"/>
          <w:szCs w:val="20"/>
          <w:lang w:val="en-US"/>
        </w:rPr>
        <w:t xml:space="preserve"> </w:t>
      </w:r>
      <w:r w:rsidR="00794283" w:rsidRPr="00794283">
        <w:rPr>
          <w:color w:val="000000"/>
          <w:sz w:val="20"/>
          <w:szCs w:val="20"/>
          <w:lang w:val="en-ID"/>
        </w:rPr>
        <w:t>melibatkan peserta didik secara aktif, tidak hanya bersifat satu arah.</w:t>
      </w:r>
      <w:r w:rsidR="00794283">
        <w:rPr>
          <w:color w:val="000000"/>
          <w:sz w:val="20"/>
          <w:szCs w:val="20"/>
          <w:lang w:val="en-ID"/>
        </w:rPr>
        <w:t xml:space="preserve"> </w:t>
      </w:r>
      <w:r w:rsidR="00FF5644">
        <w:rPr>
          <w:color w:val="000000"/>
          <w:sz w:val="20"/>
          <w:szCs w:val="20"/>
          <w:lang w:val="en-ID"/>
        </w:rPr>
        <w:t>Karena pembelajaran o</w:t>
      </w:r>
      <w:r w:rsidR="00794283" w:rsidRPr="00794283">
        <w:rPr>
          <w:color w:val="000000"/>
          <w:sz w:val="20"/>
          <w:szCs w:val="20"/>
          <w:lang w:val="en-ID"/>
        </w:rPr>
        <w:t>rang dewasa lebih efektif ketika mereka aktif berpartisipasi dalam proses belajar, bukan hanya mendengarkan informasi. Oleh karena itu, pembelajaran perlu mengutamakan diskusi, pemecahan masalah, dan studi kasus</w:t>
      </w:r>
      <w:r w:rsidR="00FF5644">
        <w:rPr>
          <w:color w:val="000000"/>
          <w:sz w:val="20"/>
          <w:szCs w:val="20"/>
          <w:lang w:val="en-ID"/>
        </w:rPr>
        <w:fldChar w:fldCharType="begin" w:fldLock="1"/>
      </w:r>
      <w:r w:rsidR="0073044A">
        <w:rPr>
          <w:color w:val="000000"/>
          <w:sz w:val="20"/>
          <w:szCs w:val="20"/>
          <w:lang w:val="en-ID"/>
        </w:rPr>
        <w:instrText>ADDIN CSL_CITATION {"citationItems":[{"id":"ITEM-1","itemData":{"DOI":"10.30736/ktb.v6i1.813","ISSN":"2550-0341","abstract":"Abstract: The Covid-19 pandemic requires the learning process to be carried out online. Online learning is a new thing for students in Indonesia. This study aims to explore learning methods that can increase student absorption. The research method uses qualitative methods. Several methods at Ahmad Dahlan University are one way to increase student absorption; in addition to the blended learning method in several study programs at the university, group activities will make students more active in the assigned tasks. Intense communication between lecturers and students can effectively improve students' absorption ability. Student activity and student participation are essential in the learning process in the classroom, significantly increasing absorption more optimally. Abstrak: Pandemi Covid-19 mengharuskan proses pembelajaran dilakukan secara daring. Hal ini termasuk hal baru bagi mahasiswa di Indonesia. Penelitian ini bertujuan untuk mengeksplorasi metode pembelajaran yang dapat meningkatkan daya serap mahasiswa. Metode penelitian menggunakan metode kualitatif. Beberapa metode di Universitas Ahmad Dahlan menjadi salah satu cara untuk meningkatkan daya serap mahasiswa, selain itu metode blended learning pada beberapa program studi di universitas, aktivitas kelompok akan membuat mahasiswa semakin aktif dalam tugas yang diberikan. Komunikasi Dosen dan Mahasiswa yang intens dapat meningkatkan kemampuan daya serap mahasiswa lebih efektif. Keaktifan Mahasiswa dan keikutsertaan Mahasiswa sangat penting dalam proses pembelajaran di kelas terutama untuk peningkatan daya serap lebih optimal.","author":[{"dropping-particle":"","family":"Lianingsih","given":"Nurmavita Putri","non-dropping-particle":"","parse-names":false,"suffix":""},{"dropping-particle":"","family":"Hasanah","given":"Enung","non-dropping-particle":"","parse-names":false,"suffix":""}],"container-title":"Kuttab","id":"ITEM-1","issue":"1","issued":{"date-parts":[["2022"]]},"note":"Query date: 2025-03-19 13:34:32","page":"133","publisher":"Universitas Islam Lamongan","title":"METODE PEMBELAJARAN UNTUK MENINGKATKAN DAYA SERAP MAHASISWA","type":"article-journal","volume":"6"},"uris":["http://www.mendeley.com/documents/?uuid=e86cd8b4-da42-4fbf-ab3c-c38e709497e3"]}],"mendeley":{"formattedCitation":"[31]","plainTextFormattedCitation":"[31]","previouslyFormattedCitation":"[31]"},"properties":{"noteIndex":0},"schema":"https://github.com/citation-style-language/schema/raw/master/csl-citation.json"}</w:instrText>
      </w:r>
      <w:r w:rsidR="00FF5644">
        <w:rPr>
          <w:color w:val="000000"/>
          <w:sz w:val="20"/>
          <w:szCs w:val="20"/>
          <w:lang w:val="en-ID"/>
        </w:rPr>
        <w:fldChar w:fldCharType="separate"/>
      </w:r>
      <w:r w:rsidR="001157A6" w:rsidRPr="001157A6">
        <w:rPr>
          <w:noProof/>
          <w:color w:val="000000"/>
          <w:sz w:val="20"/>
          <w:szCs w:val="20"/>
          <w:lang w:val="en-ID"/>
        </w:rPr>
        <w:t>[31]</w:t>
      </w:r>
      <w:r w:rsidR="00FF5644">
        <w:rPr>
          <w:color w:val="000000"/>
          <w:sz w:val="20"/>
          <w:szCs w:val="20"/>
          <w:lang w:val="en-ID"/>
        </w:rPr>
        <w:fldChar w:fldCharType="end"/>
      </w:r>
      <w:r w:rsidR="00794283" w:rsidRPr="00794283">
        <w:rPr>
          <w:color w:val="000000"/>
          <w:sz w:val="20"/>
          <w:szCs w:val="20"/>
          <w:lang w:val="en-ID"/>
        </w:rPr>
        <w:t>.</w:t>
      </w:r>
      <w:r w:rsidR="00FF5644">
        <w:rPr>
          <w:color w:val="000000"/>
          <w:sz w:val="20"/>
          <w:szCs w:val="20"/>
          <w:lang w:val="en-ID"/>
        </w:rPr>
        <w:t xml:space="preserve"> Maka p</w:t>
      </w:r>
      <w:r w:rsidR="00EB06F9">
        <w:rPr>
          <w:color w:val="000000"/>
          <w:sz w:val="20"/>
          <w:szCs w:val="20"/>
          <w:lang w:val="en-US"/>
        </w:rPr>
        <w:t xml:space="preserve">embinaan pembelajaran Al-Qur’an di asrama </w:t>
      </w:r>
      <w:r w:rsidR="00702373">
        <w:rPr>
          <w:color w:val="000000"/>
          <w:sz w:val="20"/>
          <w:szCs w:val="20"/>
          <w:lang w:val="en-US"/>
        </w:rPr>
        <w:t xml:space="preserve">dibentuk dalam </w:t>
      </w:r>
      <w:r w:rsidR="00A12B44">
        <w:rPr>
          <w:color w:val="000000"/>
          <w:sz w:val="20"/>
          <w:szCs w:val="20"/>
          <w:lang w:val="en-US"/>
        </w:rPr>
        <w:t>setiap kelompoknya terdiri dari 2 anggota</w:t>
      </w:r>
      <w:r w:rsidR="00CE0E3F">
        <w:rPr>
          <w:color w:val="000000"/>
          <w:sz w:val="20"/>
          <w:szCs w:val="20"/>
          <w:lang w:val="en-US"/>
        </w:rPr>
        <w:t xml:space="preserve"> dengan</w:t>
      </w:r>
      <w:r w:rsidR="00BB1039">
        <w:rPr>
          <w:color w:val="000000"/>
          <w:sz w:val="20"/>
          <w:szCs w:val="20"/>
          <w:lang w:val="en-US"/>
        </w:rPr>
        <w:t xml:space="preserve"> sistem</w:t>
      </w:r>
      <w:r w:rsidR="00CE0E3F">
        <w:rPr>
          <w:color w:val="000000"/>
          <w:sz w:val="20"/>
          <w:szCs w:val="20"/>
          <w:lang w:val="en-US"/>
        </w:rPr>
        <w:t xml:space="preserve"> </w:t>
      </w:r>
      <w:r w:rsidR="00CE0E3F">
        <w:rPr>
          <w:i/>
          <w:iCs/>
          <w:color w:val="000000"/>
          <w:sz w:val="20"/>
          <w:szCs w:val="20"/>
          <w:lang w:val="en-US"/>
        </w:rPr>
        <w:t>partnership</w:t>
      </w:r>
      <w:r w:rsidR="0014691D">
        <w:rPr>
          <w:i/>
          <w:iCs/>
          <w:color w:val="000000"/>
          <w:sz w:val="20"/>
          <w:szCs w:val="20"/>
          <w:lang w:val="en-US"/>
        </w:rPr>
        <w:t xml:space="preserve">. </w:t>
      </w:r>
      <w:r w:rsidR="004636CC">
        <w:rPr>
          <w:color w:val="000000"/>
          <w:sz w:val="20"/>
          <w:szCs w:val="20"/>
          <w:lang w:val="en-US"/>
        </w:rPr>
        <w:t xml:space="preserve">Hasil wawancara kami dengan Musyrifah asrama </w:t>
      </w:r>
      <w:r w:rsidR="00FF5644">
        <w:rPr>
          <w:color w:val="000000"/>
          <w:sz w:val="20"/>
          <w:szCs w:val="20"/>
          <w:lang w:val="en-US"/>
        </w:rPr>
        <w:t xml:space="preserve">menjelaskan bahwa </w:t>
      </w:r>
      <w:r w:rsidR="00973675">
        <w:rPr>
          <w:color w:val="000000"/>
          <w:sz w:val="20"/>
          <w:szCs w:val="20"/>
          <w:lang w:val="en-US"/>
        </w:rPr>
        <w:t>f</w:t>
      </w:r>
      <w:r w:rsidR="0014691D">
        <w:rPr>
          <w:color w:val="000000"/>
          <w:sz w:val="20"/>
          <w:szCs w:val="20"/>
          <w:lang w:val="en-US"/>
        </w:rPr>
        <w:t xml:space="preserve">ungsi partner </w:t>
      </w:r>
      <w:r w:rsidR="003A3CC2">
        <w:rPr>
          <w:color w:val="000000"/>
          <w:sz w:val="20"/>
          <w:szCs w:val="20"/>
          <w:lang w:val="en-US"/>
        </w:rPr>
        <w:t>di sini</w:t>
      </w:r>
      <w:r w:rsidR="00632DB9">
        <w:rPr>
          <w:color w:val="000000"/>
          <w:sz w:val="20"/>
          <w:szCs w:val="20"/>
          <w:lang w:val="en-US"/>
        </w:rPr>
        <w:t xml:space="preserve"> </w:t>
      </w:r>
      <w:r w:rsidR="00F43FC6">
        <w:rPr>
          <w:color w:val="000000"/>
          <w:sz w:val="20"/>
          <w:szCs w:val="20"/>
          <w:lang w:val="en-US"/>
        </w:rPr>
        <w:t>sesuai dengan pendekatan andragogi dalam melibatkan peserta didik secara akti</w:t>
      </w:r>
      <w:r w:rsidR="00D16676">
        <w:rPr>
          <w:color w:val="000000"/>
          <w:sz w:val="20"/>
          <w:szCs w:val="20"/>
          <w:lang w:val="en-US"/>
        </w:rPr>
        <w:t>f.</w:t>
      </w:r>
      <w:r w:rsidR="003A3CC2">
        <w:rPr>
          <w:color w:val="000000"/>
          <w:sz w:val="20"/>
          <w:szCs w:val="20"/>
          <w:lang w:val="en-US"/>
        </w:rPr>
        <w:t xml:space="preserve"> </w:t>
      </w:r>
      <w:r w:rsidR="00D16676">
        <w:rPr>
          <w:color w:val="000000"/>
          <w:sz w:val="20"/>
          <w:szCs w:val="20"/>
          <w:lang w:val="en-US"/>
        </w:rPr>
        <w:t xml:space="preserve">Mereka harus aktif </w:t>
      </w:r>
      <w:r w:rsidR="00F83E22">
        <w:rPr>
          <w:color w:val="000000"/>
          <w:sz w:val="20"/>
          <w:szCs w:val="20"/>
          <w:lang w:val="en-US"/>
        </w:rPr>
        <w:t>untuk</w:t>
      </w:r>
      <w:r w:rsidR="003A3CC2">
        <w:rPr>
          <w:color w:val="000000"/>
          <w:sz w:val="20"/>
          <w:szCs w:val="20"/>
          <w:lang w:val="en-US"/>
        </w:rPr>
        <w:t xml:space="preserve"> </w:t>
      </w:r>
      <w:r w:rsidR="00066A5D">
        <w:rPr>
          <w:color w:val="000000"/>
          <w:sz w:val="20"/>
          <w:szCs w:val="20"/>
          <w:lang w:val="en-US"/>
        </w:rPr>
        <w:t xml:space="preserve">menyimak, mengoreksi, dan </w:t>
      </w:r>
      <w:r w:rsidR="00F83E22">
        <w:rPr>
          <w:color w:val="000000"/>
          <w:sz w:val="20"/>
          <w:szCs w:val="20"/>
          <w:lang w:val="en-US"/>
        </w:rPr>
        <w:t xml:space="preserve">mampu </w:t>
      </w:r>
      <w:r w:rsidR="00066A5D">
        <w:rPr>
          <w:color w:val="000000"/>
          <w:sz w:val="20"/>
          <w:szCs w:val="20"/>
          <w:lang w:val="en-US"/>
        </w:rPr>
        <w:t>memberikan pertanyaan</w:t>
      </w:r>
      <w:r w:rsidR="007E713B">
        <w:rPr>
          <w:color w:val="000000"/>
          <w:sz w:val="20"/>
          <w:szCs w:val="20"/>
          <w:lang w:val="en-US"/>
        </w:rPr>
        <w:t xml:space="preserve"> berupa potongan ayat</w:t>
      </w:r>
      <w:r w:rsidR="00225493">
        <w:rPr>
          <w:color w:val="000000"/>
          <w:sz w:val="20"/>
          <w:szCs w:val="20"/>
          <w:lang w:val="en-US"/>
        </w:rPr>
        <w:t xml:space="preserve"> </w:t>
      </w:r>
      <w:r w:rsidR="00F83E22">
        <w:rPr>
          <w:color w:val="000000"/>
          <w:sz w:val="20"/>
          <w:szCs w:val="20"/>
          <w:lang w:val="en-US"/>
        </w:rPr>
        <w:t xml:space="preserve">kepada partnernya </w:t>
      </w:r>
      <w:r w:rsidR="00225493">
        <w:rPr>
          <w:color w:val="000000"/>
          <w:sz w:val="20"/>
          <w:szCs w:val="20"/>
          <w:lang w:val="en-US"/>
        </w:rPr>
        <w:t>seb</w:t>
      </w:r>
      <w:r w:rsidR="007E713B">
        <w:rPr>
          <w:color w:val="000000"/>
          <w:sz w:val="20"/>
          <w:szCs w:val="20"/>
          <w:lang w:val="en-US"/>
        </w:rPr>
        <w:t xml:space="preserve">agai bentuk persiapan dan pematangan hafalan </w:t>
      </w:r>
      <w:r w:rsidR="00FF5644">
        <w:rPr>
          <w:color w:val="000000"/>
          <w:sz w:val="20"/>
          <w:szCs w:val="20"/>
          <w:lang w:val="en-US"/>
        </w:rPr>
        <w:t xml:space="preserve">mahsiswi </w:t>
      </w:r>
      <w:r w:rsidR="007E713B">
        <w:rPr>
          <w:color w:val="000000"/>
          <w:sz w:val="20"/>
          <w:szCs w:val="20"/>
          <w:lang w:val="en-US"/>
        </w:rPr>
        <w:t xml:space="preserve">sebelum </w:t>
      </w:r>
      <w:r w:rsidR="00973675">
        <w:rPr>
          <w:color w:val="000000"/>
          <w:sz w:val="20"/>
          <w:szCs w:val="20"/>
          <w:lang w:val="en-US"/>
        </w:rPr>
        <w:t xml:space="preserve">menyetorkan hafalannya </w:t>
      </w:r>
      <w:r w:rsidR="00BB1039">
        <w:rPr>
          <w:color w:val="000000"/>
          <w:sz w:val="20"/>
          <w:szCs w:val="20"/>
          <w:lang w:val="en-US"/>
        </w:rPr>
        <w:t>kepada</w:t>
      </w:r>
      <w:r w:rsidR="00973675">
        <w:rPr>
          <w:color w:val="000000"/>
          <w:sz w:val="20"/>
          <w:szCs w:val="20"/>
          <w:lang w:val="en-US"/>
        </w:rPr>
        <w:t xml:space="preserve"> musyrifah</w:t>
      </w:r>
      <w:r w:rsidR="00FE4308">
        <w:rPr>
          <w:color w:val="000000"/>
          <w:sz w:val="20"/>
          <w:szCs w:val="20"/>
          <w:lang w:val="en-US"/>
        </w:rPr>
        <w:t xml:space="preserve">. </w:t>
      </w:r>
      <w:r w:rsidR="004835AC" w:rsidRPr="004835AC">
        <w:rPr>
          <w:color w:val="000000"/>
          <w:sz w:val="20"/>
          <w:szCs w:val="20"/>
        </w:rPr>
        <w:t xml:space="preserve">Konsep metode </w:t>
      </w:r>
      <w:r w:rsidR="004835AC" w:rsidRPr="004835AC">
        <w:rPr>
          <w:i/>
          <w:iCs/>
          <w:color w:val="000000"/>
          <w:sz w:val="20"/>
          <w:szCs w:val="20"/>
        </w:rPr>
        <w:t>partner</w:t>
      </w:r>
      <w:r w:rsidR="004835AC" w:rsidRPr="004835AC">
        <w:rPr>
          <w:color w:val="000000"/>
          <w:sz w:val="20"/>
          <w:szCs w:val="20"/>
        </w:rPr>
        <w:t xml:space="preserve"> merujuk pada pendekatan pembelajaran kelompok kecil</w:t>
      </w:r>
      <w:r w:rsidR="004835AC">
        <w:rPr>
          <w:color w:val="000000"/>
          <w:sz w:val="20"/>
          <w:szCs w:val="20"/>
          <w:lang w:val="en-US"/>
        </w:rPr>
        <w:t xml:space="preserve"> </w:t>
      </w:r>
      <w:r w:rsidR="00E22E78">
        <w:rPr>
          <w:color w:val="000000"/>
          <w:sz w:val="20"/>
          <w:szCs w:val="20"/>
          <w:lang w:val="en-US"/>
        </w:rPr>
        <w:t>yang terdiri dari dua orang</w:t>
      </w:r>
      <w:r w:rsidR="004835AC" w:rsidRPr="004835AC">
        <w:rPr>
          <w:color w:val="000000"/>
          <w:sz w:val="20"/>
          <w:szCs w:val="20"/>
        </w:rPr>
        <w:t xml:space="preserve">, di mana dua orang </w:t>
      </w:r>
      <w:r w:rsidR="00E22E78">
        <w:rPr>
          <w:color w:val="000000"/>
          <w:sz w:val="20"/>
          <w:szCs w:val="20"/>
          <w:lang w:val="en-US"/>
        </w:rPr>
        <w:t>mahasiswi</w:t>
      </w:r>
      <w:r w:rsidR="004835AC" w:rsidRPr="004835AC">
        <w:rPr>
          <w:color w:val="000000"/>
          <w:sz w:val="20"/>
          <w:szCs w:val="20"/>
        </w:rPr>
        <w:t xml:space="preserve"> saling bekerjasama dalam melakukan </w:t>
      </w:r>
      <w:r w:rsidR="004835AC" w:rsidRPr="004835AC">
        <w:rPr>
          <w:i/>
          <w:iCs/>
          <w:color w:val="000000"/>
          <w:sz w:val="20"/>
          <w:szCs w:val="20"/>
        </w:rPr>
        <w:t>muroja’ah</w:t>
      </w:r>
      <w:r w:rsidR="004835AC" w:rsidRPr="004835AC">
        <w:rPr>
          <w:color w:val="000000"/>
          <w:sz w:val="20"/>
          <w:szCs w:val="20"/>
        </w:rPr>
        <w:t xml:space="preserve"> atau mengulang hafalan Al-Qur’an. Metode ini bertujuan untuk meningkatkan kualitas hafalan serta mengurangi kesalahan dalam bacaan, seperti tajwid, harakat, dan makharijul huruf. Prinsip utama dalam metode ini mencakup pemilihan pasangan yang sesuai, adanya semangat saling mendukung antar partner, serta pemanfaatan metode ini untuk memperkuat hafalan dan pemahaman santri terhadap bacaan Al-Qur’an</w:t>
      </w:r>
      <w:r w:rsidR="007A5686">
        <w:rPr>
          <w:color w:val="000000"/>
          <w:sz w:val="20"/>
          <w:szCs w:val="20"/>
        </w:rPr>
        <w:fldChar w:fldCharType="begin" w:fldLock="1"/>
      </w:r>
      <w:r w:rsidR="0073044A">
        <w:rPr>
          <w:color w:val="000000"/>
          <w:sz w:val="20"/>
          <w:szCs w:val="20"/>
        </w:rPr>
        <w:instrText>ADDIN CSL_CITATION {"citationItems":[{"id":"ITEM-1","itemData":{"author":[{"dropping-particle":"","family":"Mahasiswa","given":"Persepsi","non-dropping-particle":"","parse-names":false,"suffix":""},{"dropping-particle":"","family":"Agama","given":"Fakultas","non-dropping-particle":"","parse-names":false,"suffix":""},{"dropping-particle":"","family":"Universitas","given":"Islam","non-dropping-particle":"","parse-names":false,"suffix":""},{"dropping-particle":"","family":"Utara","given":"Sumatera","non-dropping-particle":"","parse-names":false,"suffix":""},{"dropping-particle":"","family":"Perbankan","given":"Terhadap","non-dropping-particle":"","parse-names":false,"suffix":""}],"id":"ITEM-1","issued":{"date-parts":[["2022"]]},"page":"1-8","title":"Yayasan Amanah Nur Aman Yayasan Amanah Nur Aman","type":"article-journal","volume":"II"},"uris":["http://www.mendeley.com/documents/?uuid=0b119736-1a3d-4099-9857-0ee5e6a5d075"]}],"mendeley":{"formattedCitation":"[32]","plainTextFormattedCitation":"[32]","previouslyFormattedCitation":"[32]"},"properties":{"noteIndex":0},"schema":"https://github.com/citation-style-language/schema/raw/master/csl-citation.json"}</w:instrText>
      </w:r>
      <w:r w:rsidR="007A5686">
        <w:rPr>
          <w:color w:val="000000"/>
          <w:sz w:val="20"/>
          <w:szCs w:val="20"/>
        </w:rPr>
        <w:fldChar w:fldCharType="separate"/>
      </w:r>
      <w:r w:rsidR="001157A6" w:rsidRPr="001157A6">
        <w:rPr>
          <w:noProof/>
          <w:color w:val="000000"/>
          <w:sz w:val="20"/>
          <w:szCs w:val="20"/>
        </w:rPr>
        <w:t>[32]</w:t>
      </w:r>
      <w:r w:rsidR="007A5686">
        <w:rPr>
          <w:color w:val="000000"/>
          <w:sz w:val="20"/>
          <w:szCs w:val="20"/>
        </w:rPr>
        <w:fldChar w:fldCharType="end"/>
      </w:r>
      <w:r w:rsidR="00CD157F">
        <w:rPr>
          <w:color w:val="000000"/>
          <w:sz w:val="20"/>
          <w:szCs w:val="20"/>
          <w:lang w:val="en-US"/>
        </w:rPr>
        <w:t>.</w:t>
      </w:r>
      <w:r w:rsidR="00BA4D4B">
        <w:rPr>
          <w:color w:val="000000"/>
          <w:sz w:val="20"/>
          <w:szCs w:val="20"/>
          <w:lang w:val="en-US"/>
        </w:rPr>
        <w:t xml:space="preserve"> Sebelumnya konsep partnership ini telah diterapkan oleh Rosulullah SAW </w:t>
      </w:r>
      <w:r w:rsidR="00BA4D4B">
        <w:rPr>
          <w:bCs/>
          <w:color w:val="000000"/>
          <w:sz w:val="20"/>
          <w:szCs w:val="20"/>
          <w:lang w:val="en-US"/>
        </w:rPr>
        <w:t>k</w:t>
      </w:r>
      <w:r w:rsidR="00BA4D4B" w:rsidRPr="00BA4D4B">
        <w:rPr>
          <w:bCs/>
          <w:color w:val="000000"/>
          <w:sz w:val="20"/>
          <w:szCs w:val="20"/>
          <w:lang w:val="en-US"/>
        </w:rPr>
        <w:t>etika Rasulullah SAW berada di Madinah</w:t>
      </w:r>
      <w:r w:rsidR="00BA4D4B" w:rsidRPr="00BA4D4B">
        <w:rPr>
          <w:color w:val="000000"/>
          <w:sz w:val="20"/>
          <w:szCs w:val="20"/>
          <w:lang w:val="en-US"/>
        </w:rPr>
        <w:t xml:space="preserve">, beliau meletakkan </w:t>
      </w:r>
      <w:r w:rsidR="00BA4D4B" w:rsidRPr="00BA4D4B">
        <w:rPr>
          <w:bCs/>
          <w:color w:val="000000"/>
          <w:sz w:val="20"/>
          <w:szCs w:val="20"/>
          <w:lang w:val="en-US"/>
        </w:rPr>
        <w:t>dasar-dasar pembentukan masyarakat Islam</w:t>
      </w:r>
      <w:r w:rsidR="00BA4D4B" w:rsidRPr="00BA4D4B">
        <w:rPr>
          <w:color w:val="000000"/>
          <w:sz w:val="20"/>
          <w:szCs w:val="20"/>
          <w:lang w:val="en-US"/>
        </w:rPr>
        <w:t xml:space="preserve">. Dasar-dasar ini menjadi fondasi kuat yang mampu melahirkan </w:t>
      </w:r>
      <w:r w:rsidR="00BA4D4B" w:rsidRPr="00BA4D4B">
        <w:rPr>
          <w:bCs/>
          <w:color w:val="000000"/>
          <w:sz w:val="20"/>
          <w:szCs w:val="20"/>
          <w:lang w:val="en-US"/>
        </w:rPr>
        <w:t>peradaban baru</w:t>
      </w:r>
      <w:r w:rsidR="00BA4D4B" w:rsidRPr="00BA4D4B">
        <w:rPr>
          <w:color w:val="000000"/>
          <w:sz w:val="20"/>
          <w:szCs w:val="20"/>
          <w:lang w:val="en-US"/>
        </w:rPr>
        <w:t xml:space="preserve"> bagi dunia, khususnya bagi umat Islam.</w:t>
      </w:r>
      <w:r w:rsidR="00BA4D4B">
        <w:rPr>
          <w:color w:val="000000"/>
          <w:sz w:val="20"/>
          <w:szCs w:val="20"/>
          <w:lang w:val="en-US"/>
        </w:rPr>
        <w:t xml:space="preserve"> </w:t>
      </w:r>
      <w:r w:rsidR="00BA4D4B" w:rsidRPr="00BA4D4B">
        <w:rPr>
          <w:color w:val="000000"/>
          <w:sz w:val="20"/>
          <w:szCs w:val="20"/>
          <w:lang w:val="en-US"/>
        </w:rPr>
        <w:t xml:space="preserve">Salah satu asas penting yang beliau tanamkan adalah </w:t>
      </w:r>
      <w:r w:rsidR="00BA4D4B">
        <w:rPr>
          <w:color w:val="000000"/>
          <w:sz w:val="20"/>
          <w:szCs w:val="20"/>
          <w:lang w:val="en-US"/>
        </w:rPr>
        <w:t>A</w:t>
      </w:r>
      <w:r w:rsidR="00BA4D4B" w:rsidRPr="00BA4D4B">
        <w:rPr>
          <w:i/>
          <w:iCs/>
          <w:color w:val="000000"/>
          <w:sz w:val="20"/>
          <w:szCs w:val="20"/>
          <w:lang w:val="en-US"/>
        </w:rPr>
        <w:t>l-Ikha’</w:t>
      </w:r>
      <w:r w:rsidR="00BA4D4B" w:rsidRPr="00BA4D4B">
        <w:rPr>
          <w:color w:val="000000"/>
          <w:sz w:val="20"/>
          <w:szCs w:val="20"/>
          <w:lang w:val="en-US"/>
        </w:rPr>
        <w:t xml:space="preserve"> (persaudaraan), yaitu membangun hubungan persaudaraan yang kuat antara kaum Muhajirin dan Anshar. Prinsip ini mempererat solidaritas sosial dan menjadi contoh nyata integrasi sosial dalam masyarakat yang beragam</w:t>
      </w:r>
      <w:r w:rsidR="00BA4D4B">
        <w:rPr>
          <w:color w:val="000000"/>
          <w:sz w:val="20"/>
          <w:szCs w:val="20"/>
          <w:lang w:val="en-US"/>
        </w:rPr>
        <w:fldChar w:fldCharType="begin" w:fldLock="1"/>
      </w:r>
      <w:r w:rsidR="0073044A">
        <w:rPr>
          <w:color w:val="000000"/>
          <w:sz w:val="20"/>
          <w:szCs w:val="20"/>
          <w:lang w:val="en-US"/>
        </w:rPr>
        <w:instrText>ADDIN CSL_CITATION {"citationItems":[{"id":"ITEM-1","itemData":{"DOI":"10.54892/jmpialidarah.v6i02.138","ISSN":"2549-1911","abstract":"Kuttab is considered foreign to some people so that the public is still familiar with the concept of kuttab education. Historically, the Muslim community did not allow the Kuttab to be separate and there were boundaries with society. It is for this that the Kuttab correlates with its people and joins in their daily lives. The existence of a barrier between kuttab and society can affect people's beliefs and participation. The purpose of this research is to identify and describe the Governance of Public Relations in Kuttab Al Fatih Bandung from planning, implementation, assessment, to supporting and inhibiting aspects of public relations at Kuttab Al Fatih Bandung. The method used in this research is qualitative. Data collection used observation procedures, interviews and documentation research. The data validity test used the participation extension technique, observer intensity, triangulation, peer checking, referral adequacy, negative problem analysis, member checking, detailed explanation and auditing. The results of this research show that the governance of public relations in Kuttab Al Fatih Bandung is running well even though this task is held by the official Kuttab and the Tawaf division. First, planning refers to the vision, mission and profile of Kuttab Al Fatih Bandung which refers to the Al-Quran, hadith and the prophet's sirah. Second, implementation is carried out by implementing planned programs that involve all kuttab stakeholders. Third, evaluation is carried out after programs and activities have been implemented. This evaluation is to take into account the success of the program and deliberate on any cases. Fourth, the supporting aspects of public relations come from internal Kuttab, namely Kuttab's human resources who have a sincere mindset and the intention to worship when carrying out all activities. The factors inhibiting citizen ties come from externals, namely parents and residents who have different descriptions of the concept of Kuttab education.","author":[{"dropping-particle":"","family":"Prayoga","given":"Ari","non-dropping-particle":"","parse-names":false,"suffix":""},{"dropping-particle":"","family":"Permana","given":"Irfan Setia","non-dropping-particle":"","parse-names":false,"suffix":""},{"dropping-particle":"","family":"Shelvira","given":"Della","non-dropping-particle":"","parse-names":false,"suffix":""}],"container-title":"Jurnal Manajemen Pendidikan Islam Al-Idarah","id":"ITEM-1","issue":"2","issued":{"date-parts":[["2021"]]},"note":"Query date: 2025-03-19 13:34:32","page":"72-79","publisher":"Sekolah Tinggi Ilmu Tarbiyah Pringsewu","title":"TATA KELOLA HUBUNGAN MASYARAKAT DI LEMBAGA PENDIDIKAN KUTTAB","type":"article-journal","volume":"6"},"uris":["http://www.mendeley.com/documents/?uuid=2268b7f2-0920-415f-b1c6-061fedd5f59e"]}],"mendeley":{"formattedCitation":"[33]","plainTextFormattedCitation":"[33]","previouslyFormattedCitation":"[33]"},"properties":{"noteIndex":0},"schema":"https://github.com/citation-style-language/schema/raw/master/csl-citation.json"}</w:instrText>
      </w:r>
      <w:r w:rsidR="00BA4D4B">
        <w:rPr>
          <w:color w:val="000000"/>
          <w:sz w:val="20"/>
          <w:szCs w:val="20"/>
          <w:lang w:val="en-US"/>
        </w:rPr>
        <w:fldChar w:fldCharType="separate"/>
      </w:r>
      <w:r w:rsidR="001157A6" w:rsidRPr="001157A6">
        <w:rPr>
          <w:noProof/>
          <w:color w:val="000000"/>
          <w:sz w:val="20"/>
          <w:szCs w:val="20"/>
          <w:lang w:val="en-US"/>
        </w:rPr>
        <w:t>[33]</w:t>
      </w:r>
      <w:r w:rsidR="00BA4D4B">
        <w:rPr>
          <w:color w:val="000000"/>
          <w:sz w:val="20"/>
          <w:szCs w:val="20"/>
          <w:lang w:val="en-US"/>
        </w:rPr>
        <w:fldChar w:fldCharType="end"/>
      </w:r>
      <w:r w:rsidR="00BA4D4B">
        <w:rPr>
          <w:color w:val="000000"/>
          <w:sz w:val="20"/>
          <w:szCs w:val="20"/>
          <w:lang w:val="en-US"/>
        </w:rPr>
        <w:t>.</w:t>
      </w:r>
      <w:r w:rsidR="00FF1E6A">
        <w:rPr>
          <w:color w:val="000000"/>
          <w:sz w:val="20"/>
          <w:szCs w:val="20"/>
          <w:lang w:val="en-ID"/>
        </w:rPr>
        <w:t xml:space="preserve"> </w:t>
      </w:r>
      <w:r w:rsidR="00AA2BA1">
        <w:rPr>
          <w:color w:val="000000"/>
          <w:sz w:val="20"/>
          <w:szCs w:val="20"/>
          <w:lang w:val="en-US"/>
        </w:rPr>
        <w:t xml:space="preserve">Metode partner pada </w:t>
      </w:r>
      <w:r w:rsidR="00C0460D">
        <w:rPr>
          <w:color w:val="000000"/>
          <w:sz w:val="20"/>
          <w:szCs w:val="20"/>
          <w:lang w:val="en-US"/>
        </w:rPr>
        <w:t xml:space="preserve">pembinaan pembelajaran Al-Qur’an di asrama mahasiswi dirasa efektif untuk </w:t>
      </w:r>
      <w:r w:rsidR="00FD1EFF">
        <w:rPr>
          <w:color w:val="000000"/>
          <w:sz w:val="20"/>
          <w:szCs w:val="20"/>
          <w:lang w:val="en-US"/>
        </w:rPr>
        <w:t xml:space="preserve">menumbuhkan kemampuan </w:t>
      </w:r>
      <w:r w:rsidR="00BC3CDD">
        <w:rPr>
          <w:color w:val="000000"/>
          <w:sz w:val="20"/>
          <w:szCs w:val="20"/>
          <w:lang w:val="en-US"/>
        </w:rPr>
        <w:t xml:space="preserve">mahsiswi menjadi pengajar </w:t>
      </w:r>
      <w:r w:rsidR="00E61449">
        <w:rPr>
          <w:color w:val="000000"/>
          <w:sz w:val="20"/>
          <w:szCs w:val="20"/>
          <w:lang w:val="en-US"/>
        </w:rPr>
        <w:t xml:space="preserve">Al-Qur’an </w:t>
      </w:r>
      <w:r w:rsidR="002E338B">
        <w:rPr>
          <w:color w:val="000000"/>
          <w:sz w:val="20"/>
          <w:szCs w:val="20"/>
          <w:lang w:val="en-US"/>
        </w:rPr>
        <w:t>karena partner</w:t>
      </w:r>
      <w:r w:rsidR="00E61449">
        <w:rPr>
          <w:color w:val="000000"/>
          <w:sz w:val="20"/>
          <w:szCs w:val="20"/>
          <w:lang w:val="en-US"/>
        </w:rPr>
        <w:t>nya</w:t>
      </w:r>
      <w:r w:rsidR="002E338B">
        <w:rPr>
          <w:color w:val="000000"/>
          <w:sz w:val="20"/>
          <w:szCs w:val="20"/>
          <w:lang w:val="en-US"/>
        </w:rPr>
        <w:t xml:space="preserve"> </w:t>
      </w:r>
      <w:r w:rsidR="00B17EFF">
        <w:rPr>
          <w:color w:val="000000"/>
          <w:sz w:val="20"/>
          <w:szCs w:val="20"/>
          <w:lang w:val="en-US"/>
        </w:rPr>
        <w:t>dianalogikan</w:t>
      </w:r>
      <w:r w:rsidR="002E338B">
        <w:rPr>
          <w:color w:val="000000"/>
          <w:sz w:val="20"/>
          <w:szCs w:val="20"/>
          <w:lang w:val="en-US"/>
        </w:rPr>
        <w:t xml:space="preserve"> sebagai murid yang perlu </w:t>
      </w:r>
      <w:r w:rsidR="00A65D6A">
        <w:rPr>
          <w:color w:val="000000"/>
          <w:sz w:val="20"/>
          <w:szCs w:val="20"/>
          <w:lang w:val="en-US"/>
        </w:rPr>
        <w:t xml:space="preserve">dikoreksi ketepatan dan kebenaran hafalannya. </w:t>
      </w:r>
      <w:r w:rsidR="00DC1960">
        <w:rPr>
          <w:color w:val="000000"/>
          <w:sz w:val="20"/>
          <w:szCs w:val="20"/>
          <w:lang w:val="en-US"/>
        </w:rPr>
        <w:t>T</w:t>
      </w:r>
      <w:r w:rsidR="00A65D6A">
        <w:rPr>
          <w:color w:val="000000"/>
          <w:sz w:val="20"/>
          <w:szCs w:val="20"/>
          <w:lang w:val="en-US"/>
        </w:rPr>
        <w:t>idaklah dapat seorang partner mengoreksi dan membetulkan bacaan</w:t>
      </w:r>
      <w:r w:rsidR="00365255">
        <w:rPr>
          <w:color w:val="000000"/>
          <w:sz w:val="20"/>
          <w:szCs w:val="20"/>
          <w:lang w:val="en-US"/>
        </w:rPr>
        <w:t xml:space="preserve"> teman</w:t>
      </w:r>
      <w:r w:rsidR="00A65D6A">
        <w:rPr>
          <w:color w:val="000000"/>
          <w:sz w:val="20"/>
          <w:szCs w:val="20"/>
          <w:lang w:val="en-US"/>
        </w:rPr>
        <w:t>nya kecuali dia</w:t>
      </w:r>
      <w:r w:rsidR="00DC1960">
        <w:rPr>
          <w:color w:val="000000"/>
          <w:sz w:val="20"/>
          <w:szCs w:val="20"/>
          <w:lang w:val="en-US"/>
        </w:rPr>
        <w:t xml:space="preserve"> sebelumnya</w:t>
      </w:r>
      <w:r w:rsidR="00A65D6A">
        <w:rPr>
          <w:color w:val="000000"/>
          <w:sz w:val="20"/>
          <w:szCs w:val="20"/>
          <w:lang w:val="en-US"/>
        </w:rPr>
        <w:t xml:space="preserve"> telah memahami teori dan </w:t>
      </w:r>
      <w:r w:rsidR="00365255">
        <w:rPr>
          <w:color w:val="000000"/>
          <w:sz w:val="20"/>
          <w:szCs w:val="20"/>
          <w:lang w:val="en-US"/>
        </w:rPr>
        <w:t xml:space="preserve">menguasai ilmu mengenai bacaan Al-Qur’an </w:t>
      </w:r>
      <w:r w:rsidR="00292B39">
        <w:rPr>
          <w:color w:val="000000"/>
          <w:sz w:val="20"/>
          <w:szCs w:val="20"/>
          <w:lang w:val="en-US"/>
        </w:rPr>
        <w:t xml:space="preserve">atau tajwid </w:t>
      </w:r>
      <w:r w:rsidR="00365255">
        <w:rPr>
          <w:color w:val="000000"/>
          <w:sz w:val="20"/>
          <w:szCs w:val="20"/>
          <w:lang w:val="en-US"/>
        </w:rPr>
        <w:t>itu sendiri</w:t>
      </w:r>
      <w:r w:rsidR="00F90C09">
        <w:rPr>
          <w:color w:val="000000"/>
          <w:sz w:val="20"/>
          <w:szCs w:val="20"/>
          <w:lang w:val="en-US"/>
        </w:rPr>
        <w:t>,</w:t>
      </w:r>
      <w:r w:rsidR="00EA41F6">
        <w:rPr>
          <w:color w:val="000000"/>
          <w:sz w:val="20"/>
          <w:szCs w:val="20"/>
          <w:lang w:val="en-US"/>
        </w:rPr>
        <w:t xml:space="preserve"> mengingat bahwa mereka adalah mahasiswi </w:t>
      </w:r>
      <w:r w:rsidR="00ED4D41">
        <w:rPr>
          <w:color w:val="000000"/>
          <w:sz w:val="20"/>
          <w:szCs w:val="20"/>
          <w:lang w:val="en-US"/>
        </w:rPr>
        <w:t xml:space="preserve">Mahad Umar bin Al-Khattab yang selama perkuliahan juga dibekali dengan ilmu </w:t>
      </w:r>
      <w:r w:rsidR="00587088">
        <w:rPr>
          <w:color w:val="000000"/>
          <w:sz w:val="20"/>
          <w:szCs w:val="20"/>
          <w:lang w:val="en-US"/>
        </w:rPr>
        <w:t xml:space="preserve">Tajwid </w:t>
      </w:r>
      <w:r w:rsidR="00F90C09">
        <w:rPr>
          <w:color w:val="000000"/>
          <w:sz w:val="20"/>
          <w:szCs w:val="20"/>
          <w:lang w:val="en-US"/>
        </w:rPr>
        <w:t>di</w:t>
      </w:r>
      <w:r w:rsidR="00587088">
        <w:rPr>
          <w:color w:val="000000"/>
          <w:sz w:val="20"/>
          <w:szCs w:val="20"/>
          <w:lang w:val="en-US"/>
        </w:rPr>
        <w:t xml:space="preserve"> salah</w:t>
      </w:r>
      <w:r w:rsidR="00BC6179">
        <w:rPr>
          <w:color w:val="000000"/>
          <w:sz w:val="20"/>
          <w:szCs w:val="20"/>
          <w:lang w:val="en-US"/>
        </w:rPr>
        <w:t xml:space="preserve"> satu</w:t>
      </w:r>
      <w:r w:rsidR="00587088">
        <w:rPr>
          <w:color w:val="000000"/>
          <w:sz w:val="20"/>
          <w:szCs w:val="20"/>
          <w:lang w:val="en-US"/>
        </w:rPr>
        <w:t xml:space="preserve"> mata kuliahnya.</w:t>
      </w:r>
      <w:r w:rsidR="007445F0">
        <w:rPr>
          <w:color w:val="000000"/>
          <w:sz w:val="20"/>
          <w:szCs w:val="20"/>
          <w:lang w:val="en-US"/>
        </w:rPr>
        <w:t xml:space="preserve"> </w:t>
      </w:r>
      <w:r w:rsidR="006E3FD1">
        <w:rPr>
          <w:color w:val="000000"/>
          <w:sz w:val="20"/>
          <w:szCs w:val="20"/>
          <w:lang w:val="en-US"/>
        </w:rPr>
        <w:t xml:space="preserve">Pembelajaran Al-Qur’an di asrama dapat mereka manfaatkan untuk menimplementasikan </w:t>
      </w:r>
      <w:r w:rsidR="00287E67">
        <w:rPr>
          <w:color w:val="000000"/>
          <w:sz w:val="20"/>
          <w:szCs w:val="20"/>
          <w:lang w:val="en-US"/>
        </w:rPr>
        <w:t>teori yang sudah mereka pelajari sebelumnya pada kelas perkuliahan.</w:t>
      </w:r>
      <w:r w:rsidR="00052FCF">
        <w:rPr>
          <w:color w:val="000000"/>
          <w:sz w:val="20"/>
          <w:szCs w:val="20"/>
          <w:lang w:val="en-US"/>
        </w:rPr>
        <w:t xml:space="preserve"> </w:t>
      </w:r>
      <w:r w:rsidR="00F40658">
        <w:rPr>
          <w:color w:val="000000"/>
          <w:sz w:val="20"/>
          <w:szCs w:val="20"/>
          <w:lang w:val="en-US"/>
        </w:rPr>
        <w:t xml:space="preserve">Data </w:t>
      </w:r>
      <w:r w:rsidR="002F467C">
        <w:rPr>
          <w:color w:val="000000"/>
          <w:sz w:val="20"/>
          <w:szCs w:val="20"/>
          <w:lang w:val="en-US"/>
        </w:rPr>
        <w:t>di</w:t>
      </w:r>
      <w:r w:rsidR="00F40658">
        <w:rPr>
          <w:color w:val="000000"/>
          <w:sz w:val="20"/>
          <w:szCs w:val="20"/>
          <w:lang w:val="en-US"/>
        </w:rPr>
        <w:t xml:space="preserve"> bulan Juni 2025 yang kami dapatkan pada</w:t>
      </w:r>
      <w:r w:rsidR="00052FCF">
        <w:rPr>
          <w:color w:val="000000"/>
          <w:sz w:val="20"/>
          <w:szCs w:val="20"/>
          <w:lang w:val="en-US"/>
        </w:rPr>
        <w:t xml:space="preserve"> salah satu ujian </w:t>
      </w:r>
      <w:r w:rsidR="006556D9">
        <w:rPr>
          <w:color w:val="000000"/>
          <w:sz w:val="20"/>
          <w:szCs w:val="20"/>
          <w:lang w:val="en-US"/>
        </w:rPr>
        <w:t xml:space="preserve">tahfidz asrama dengan menghafal </w:t>
      </w:r>
      <w:r w:rsidR="002F467C">
        <w:rPr>
          <w:color w:val="000000"/>
          <w:sz w:val="20"/>
          <w:szCs w:val="20"/>
          <w:lang w:val="en-US"/>
        </w:rPr>
        <w:t xml:space="preserve">1 juz </w:t>
      </w:r>
      <w:r w:rsidR="006556D9">
        <w:rPr>
          <w:color w:val="000000"/>
          <w:sz w:val="20"/>
          <w:szCs w:val="20"/>
          <w:lang w:val="en-US"/>
        </w:rPr>
        <w:t>sekali duduk</w:t>
      </w:r>
      <w:r w:rsidR="002F467C">
        <w:rPr>
          <w:color w:val="000000"/>
          <w:sz w:val="20"/>
          <w:szCs w:val="20"/>
          <w:lang w:val="en-US"/>
        </w:rPr>
        <w:t xml:space="preserve"> </w:t>
      </w:r>
      <w:r w:rsidR="00B927DE">
        <w:rPr>
          <w:color w:val="000000"/>
          <w:sz w:val="20"/>
          <w:szCs w:val="20"/>
          <w:lang w:val="en-US"/>
        </w:rPr>
        <w:t>sebagai berikut :</w:t>
      </w:r>
    </w:p>
    <w:p w14:paraId="443D06CA" w14:textId="6BF5F12C" w:rsidR="00B927DE" w:rsidRDefault="00932CCB" w:rsidP="00AA2BA1">
      <w:pPr>
        <w:pBdr>
          <w:top w:val="nil"/>
          <w:left w:val="nil"/>
          <w:bottom w:val="nil"/>
          <w:right w:val="nil"/>
          <w:between w:val="nil"/>
        </w:pBdr>
        <w:ind w:firstLine="720"/>
        <w:jc w:val="both"/>
        <w:rPr>
          <w:color w:val="000000"/>
          <w:sz w:val="20"/>
          <w:szCs w:val="20"/>
          <w:lang w:val="en-US"/>
        </w:rPr>
      </w:pPr>
      <w:r w:rsidRPr="003F69C9">
        <w:rPr>
          <w:noProof/>
        </w:rPr>
        <w:drawing>
          <wp:anchor distT="0" distB="0" distL="114300" distR="114300" simplePos="0" relativeHeight="251658240" behindDoc="0" locked="0" layoutInCell="1" allowOverlap="1" wp14:anchorId="2EFCCF12" wp14:editId="4B3A4D8E">
            <wp:simplePos x="0" y="0"/>
            <wp:positionH relativeFrom="page">
              <wp:posOffset>2561590</wp:posOffset>
            </wp:positionH>
            <wp:positionV relativeFrom="paragraph">
              <wp:posOffset>158115</wp:posOffset>
            </wp:positionV>
            <wp:extent cx="2988945" cy="234442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8945" cy="2344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BE9BBC" w14:textId="797A1950" w:rsidR="002201D6" w:rsidRDefault="002201D6" w:rsidP="002201D6">
      <w:pPr>
        <w:pBdr>
          <w:top w:val="nil"/>
          <w:left w:val="nil"/>
          <w:bottom w:val="nil"/>
          <w:right w:val="nil"/>
          <w:between w:val="nil"/>
        </w:pBdr>
        <w:ind w:firstLine="720"/>
        <w:jc w:val="center"/>
        <w:rPr>
          <w:color w:val="000000"/>
          <w:sz w:val="20"/>
          <w:szCs w:val="20"/>
          <w:lang w:val="en-US"/>
        </w:rPr>
      </w:pPr>
      <w:r>
        <w:rPr>
          <w:color w:val="000000"/>
          <w:sz w:val="20"/>
          <w:szCs w:val="20"/>
          <w:lang w:val="en-US"/>
        </w:rPr>
        <w:t xml:space="preserve">Gambar data pencapaian ujian tahfidz </w:t>
      </w:r>
      <w:r w:rsidR="00972F6C">
        <w:rPr>
          <w:color w:val="000000"/>
          <w:sz w:val="20"/>
          <w:szCs w:val="20"/>
          <w:lang w:val="en-US"/>
        </w:rPr>
        <w:t>mahasiswi asrama</w:t>
      </w:r>
      <w:r w:rsidR="00932CCB">
        <w:rPr>
          <w:color w:val="000000"/>
          <w:sz w:val="20"/>
          <w:szCs w:val="20"/>
          <w:lang w:val="en-US"/>
        </w:rPr>
        <w:t xml:space="preserve"> bulan </w:t>
      </w:r>
      <w:r w:rsidR="002F7F30">
        <w:rPr>
          <w:color w:val="000000"/>
          <w:sz w:val="20"/>
          <w:szCs w:val="20"/>
          <w:lang w:val="en-US"/>
        </w:rPr>
        <w:t>J</w:t>
      </w:r>
      <w:r w:rsidR="00932CCB">
        <w:rPr>
          <w:color w:val="000000"/>
          <w:sz w:val="20"/>
          <w:szCs w:val="20"/>
          <w:lang w:val="en-US"/>
        </w:rPr>
        <w:t xml:space="preserve">uni </w:t>
      </w:r>
      <w:r w:rsidR="00157AD0">
        <w:rPr>
          <w:color w:val="000000"/>
          <w:sz w:val="20"/>
          <w:szCs w:val="20"/>
        </w:rPr>
        <w:t>dan</w:t>
      </w:r>
      <w:r w:rsidR="00932CCB">
        <w:rPr>
          <w:color w:val="000000"/>
          <w:sz w:val="20"/>
          <w:szCs w:val="20"/>
          <w:lang w:val="en-US"/>
        </w:rPr>
        <w:t xml:space="preserve"> partnernya</w:t>
      </w:r>
    </w:p>
    <w:p w14:paraId="45E7DD71" w14:textId="77777777" w:rsidR="00932CCB" w:rsidRDefault="00932CCB" w:rsidP="002201D6">
      <w:pPr>
        <w:pBdr>
          <w:top w:val="nil"/>
          <w:left w:val="nil"/>
          <w:bottom w:val="nil"/>
          <w:right w:val="nil"/>
          <w:between w:val="nil"/>
        </w:pBdr>
        <w:ind w:firstLine="720"/>
        <w:jc w:val="center"/>
        <w:rPr>
          <w:color w:val="000000"/>
          <w:sz w:val="20"/>
          <w:szCs w:val="20"/>
          <w:lang w:val="en-US"/>
        </w:rPr>
      </w:pPr>
    </w:p>
    <w:p w14:paraId="58F54C4A" w14:textId="076C8205" w:rsidR="00D432FA" w:rsidRDefault="00854890" w:rsidP="00031CE1">
      <w:pPr>
        <w:pBdr>
          <w:top w:val="nil"/>
          <w:left w:val="nil"/>
          <w:bottom w:val="nil"/>
          <w:right w:val="nil"/>
          <w:between w:val="nil"/>
        </w:pBdr>
        <w:ind w:firstLine="720"/>
        <w:jc w:val="both"/>
        <w:rPr>
          <w:color w:val="000000"/>
          <w:sz w:val="20"/>
          <w:szCs w:val="20"/>
          <w:lang w:val="en-US"/>
        </w:rPr>
      </w:pPr>
      <w:r>
        <w:rPr>
          <w:color w:val="000000"/>
          <w:sz w:val="20"/>
          <w:szCs w:val="20"/>
          <w:lang w:val="en-US"/>
        </w:rPr>
        <w:lastRenderedPageBreak/>
        <w:t>Kegiatan Pembinaan pembelajaran Al-Qur’an di asrama</w:t>
      </w:r>
      <w:r w:rsidR="00C72D31">
        <w:rPr>
          <w:color w:val="000000"/>
          <w:sz w:val="20"/>
          <w:szCs w:val="20"/>
          <w:lang w:val="en-US"/>
        </w:rPr>
        <w:t xml:space="preserve"> </w:t>
      </w:r>
      <w:r w:rsidR="004E68A2">
        <w:rPr>
          <w:color w:val="000000"/>
          <w:sz w:val="20"/>
          <w:szCs w:val="20"/>
          <w:lang w:val="en-US"/>
        </w:rPr>
        <w:t>Mahad Umar bin Al-Khattab</w:t>
      </w:r>
      <w:r>
        <w:rPr>
          <w:color w:val="000000"/>
          <w:sz w:val="20"/>
          <w:szCs w:val="20"/>
          <w:lang w:val="en-US"/>
        </w:rPr>
        <w:t xml:space="preserve"> dimulai </w:t>
      </w:r>
      <w:r w:rsidR="00D7629B">
        <w:rPr>
          <w:color w:val="000000"/>
          <w:sz w:val="20"/>
          <w:szCs w:val="20"/>
          <w:lang w:val="en-US"/>
        </w:rPr>
        <w:t>setelah shalat subuh</w:t>
      </w:r>
      <w:r w:rsidR="004E68A2">
        <w:rPr>
          <w:color w:val="000000"/>
          <w:sz w:val="20"/>
          <w:szCs w:val="20"/>
          <w:lang w:val="en-US"/>
        </w:rPr>
        <w:t xml:space="preserve">. </w:t>
      </w:r>
      <w:r w:rsidR="00F0656F">
        <w:rPr>
          <w:color w:val="000000"/>
          <w:sz w:val="20"/>
          <w:szCs w:val="20"/>
          <w:lang w:val="en-US"/>
        </w:rPr>
        <w:t xml:space="preserve">Kegiatan </w:t>
      </w:r>
      <w:r w:rsidR="001F4742">
        <w:rPr>
          <w:color w:val="000000"/>
          <w:sz w:val="20"/>
          <w:szCs w:val="20"/>
          <w:lang w:val="en-US"/>
        </w:rPr>
        <w:t xml:space="preserve">asrama mahasiswi menyesuaikan jadwal perkuliahan </w:t>
      </w:r>
      <w:r w:rsidR="00A46012">
        <w:rPr>
          <w:color w:val="000000"/>
          <w:sz w:val="20"/>
          <w:szCs w:val="20"/>
          <w:lang w:val="en-US"/>
        </w:rPr>
        <w:t>Mahad Umar bin Al-Khattab UMSIDA yang aktif pada siang</w:t>
      </w:r>
      <w:r w:rsidR="00EE3DD0">
        <w:rPr>
          <w:color w:val="000000"/>
          <w:sz w:val="20"/>
          <w:szCs w:val="20"/>
          <w:lang w:val="en-US"/>
        </w:rPr>
        <w:t xml:space="preserve"> hingga sore</w:t>
      </w:r>
      <w:r w:rsidR="00A46012">
        <w:rPr>
          <w:color w:val="000000"/>
          <w:sz w:val="20"/>
          <w:szCs w:val="20"/>
          <w:lang w:val="en-US"/>
        </w:rPr>
        <w:t xml:space="preserve"> hari</w:t>
      </w:r>
      <w:r w:rsidR="00EE3DD0">
        <w:rPr>
          <w:color w:val="000000"/>
          <w:sz w:val="20"/>
          <w:szCs w:val="20"/>
          <w:lang w:val="en-US"/>
        </w:rPr>
        <w:t>, n</w:t>
      </w:r>
      <w:r w:rsidR="00F12814">
        <w:rPr>
          <w:color w:val="000000"/>
          <w:sz w:val="20"/>
          <w:szCs w:val="20"/>
          <w:lang w:val="en-US"/>
        </w:rPr>
        <w:t>am</w:t>
      </w:r>
      <w:r w:rsidR="00EE3DD0">
        <w:rPr>
          <w:color w:val="000000"/>
          <w:sz w:val="20"/>
          <w:szCs w:val="20"/>
          <w:lang w:val="en-US"/>
        </w:rPr>
        <w:t xml:space="preserve">un selain </w:t>
      </w:r>
      <w:r w:rsidR="00E912C1">
        <w:rPr>
          <w:color w:val="000000"/>
          <w:sz w:val="20"/>
          <w:szCs w:val="20"/>
          <w:lang w:val="en-US"/>
        </w:rPr>
        <w:t>menyesuaikan jadwal mahasiswi mukim asrama dengan jam perkuliahan</w:t>
      </w:r>
      <w:r w:rsidR="00871BA4">
        <w:rPr>
          <w:color w:val="000000"/>
          <w:sz w:val="20"/>
          <w:szCs w:val="20"/>
          <w:lang w:val="en-US"/>
        </w:rPr>
        <w:t xml:space="preserve">, </w:t>
      </w:r>
      <w:r w:rsidR="003F2B5B">
        <w:rPr>
          <w:color w:val="000000"/>
          <w:sz w:val="20"/>
          <w:szCs w:val="20"/>
          <w:lang w:val="en-US"/>
        </w:rPr>
        <w:t xml:space="preserve">alasan </w:t>
      </w:r>
      <w:r w:rsidR="00871BA4">
        <w:rPr>
          <w:color w:val="000000"/>
          <w:sz w:val="20"/>
          <w:szCs w:val="20"/>
          <w:lang w:val="en-US"/>
        </w:rPr>
        <w:t xml:space="preserve">yang lebih utama adalah </w:t>
      </w:r>
      <w:r w:rsidR="004411F4">
        <w:rPr>
          <w:color w:val="000000"/>
          <w:sz w:val="20"/>
          <w:szCs w:val="20"/>
          <w:lang w:val="en-US"/>
        </w:rPr>
        <w:t>untuk memperoleh</w:t>
      </w:r>
      <w:r w:rsidR="00871BA4">
        <w:rPr>
          <w:color w:val="000000"/>
          <w:sz w:val="20"/>
          <w:szCs w:val="20"/>
          <w:lang w:val="en-US"/>
        </w:rPr>
        <w:t xml:space="preserve"> keberkahan waktu fajar dengan Al-Qur</w:t>
      </w:r>
      <w:r w:rsidR="00C07C8B">
        <w:rPr>
          <w:color w:val="000000"/>
          <w:sz w:val="20"/>
          <w:szCs w:val="20"/>
          <w:lang w:val="en-US"/>
        </w:rPr>
        <w:t xml:space="preserve">’an, </w:t>
      </w:r>
      <w:r w:rsidR="004E68A2" w:rsidRPr="004E68A2">
        <w:rPr>
          <w:color w:val="000000"/>
          <w:sz w:val="20"/>
          <w:szCs w:val="20"/>
          <w:lang w:val="ms"/>
        </w:rPr>
        <w:t>Dan dari Abu Umamah ra, ia berkata, "Aku mendengar Rasulullah saw bersabda, 'Bacalah Al-Qur'an pada pagi dan petang hari, karena itu akan menjadi saksi bagimu pada hari kiamat.'" (HR. Ahmad).</w:t>
      </w:r>
      <w:r w:rsidR="00FF1E6A">
        <w:rPr>
          <w:color w:val="000000"/>
          <w:sz w:val="20"/>
          <w:szCs w:val="20"/>
          <w:lang w:val="ms"/>
        </w:rPr>
        <w:t xml:space="preserve"> </w:t>
      </w:r>
      <w:r w:rsidR="004E68A2" w:rsidRPr="004E68A2">
        <w:rPr>
          <w:color w:val="000000"/>
          <w:sz w:val="20"/>
          <w:szCs w:val="20"/>
          <w:lang w:val="ms"/>
        </w:rPr>
        <w:t xml:space="preserve">Dari hadits tersebut </w:t>
      </w:r>
      <w:r w:rsidR="006C215D">
        <w:rPr>
          <w:color w:val="000000"/>
          <w:sz w:val="20"/>
          <w:szCs w:val="20"/>
          <w:lang w:val="ms"/>
        </w:rPr>
        <w:t xml:space="preserve">memiliki </w:t>
      </w:r>
      <w:r w:rsidR="004E68A2" w:rsidRPr="004E68A2">
        <w:rPr>
          <w:color w:val="000000"/>
          <w:sz w:val="20"/>
          <w:szCs w:val="20"/>
          <w:lang w:val="ms"/>
        </w:rPr>
        <w:t xml:space="preserve">intisari bahwa membaca Al-Qur'an setelah sholat shubuh dapat memberikan manfaat bagi seseorang dalam meningkatkan kualitas spiritualnya, meraih keberkahan dan keberlimpahan dalam hidupnya, serta </w:t>
      </w:r>
      <w:r w:rsidR="006B0D30">
        <w:rPr>
          <w:color w:val="000000"/>
          <w:sz w:val="20"/>
          <w:szCs w:val="20"/>
          <w:lang w:val="ms"/>
        </w:rPr>
        <w:t>mendapatkan</w:t>
      </w:r>
      <w:r w:rsidR="004E68A2" w:rsidRPr="004E68A2">
        <w:rPr>
          <w:color w:val="000000"/>
          <w:sz w:val="20"/>
          <w:szCs w:val="20"/>
          <w:lang w:val="ms"/>
        </w:rPr>
        <w:t xml:space="preserve"> semangat yang tinggi</w:t>
      </w:r>
      <w:r w:rsidR="00144908">
        <w:rPr>
          <w:color w:val="000000"/>
          <w:sz w:val="20"/>
          <w:szCs w:val="20"/>
          <w:lang w:val="ms"/>
        </w:rPr>
        <w:t xml:space="preserve"> dalam memulai harinya</w:t>
      </w:r>
      <w:r w:rsidR="004E68A2" w:rsidRPr="004E68A2">
        <w:rPr>
          <w:color w:val="000000"/>
          <w:sz w:val="20"/>
          <w:szCs w:val="20"/>
          <w:lang w:val="ms"/>
        </w:rPr>
        <w:t>.</w:t>
      </w:r>
      <w:r w:rsidR="004E68A2">
        <w:rPr>
          <w:color w:val="000000"/>
          <w:sz w:val="20"/>
          <w:szCs w:val="20"/>
          <w:lang w:val="ms"/>
        </w:rPr>
        <w:t xml:space="preserve"> </w:t>
      </w:r>
      <w:r w:rsidR="004E68A2" w:rsidRPr="004E68A2">
        <w:rPr>
          <w:color w:val="000000"/>
          <w:sz w:val="20"/>
          <w:szCs w:val="20"/>
          <w:lang w:val="ms"/>
        </w:rPr>
        <w:t>Anjuran untuk membaca Al-Qur'an setelah sholat shubuh juga terdapat dalam kitab Fathul Qarib karya Syekh Muhammad bin Ahmad Al-Qurafi Al-Maliki. Dalam kitab tersebut disebutkan bahwa membaca Al-Qur'an setelah sholat shubuh dapat membantu seseorang untuk meraih keberkahan dan keberlimpahan dalam hidupnya, serta memperkuat imannya dan meningkatkan kualitas spiritualnya</w:t>
      </w:r>
      <w:r w:rsidR="007C5E64">
        <w:rPr>
          <w:color w:val="000000"/>
          <w:sz w:val="20"/>
          <w:szCs w:val="20"/>
          <w:lang w:val="ms"/>
        </w:rPr>
        <w:fldChar w:fldCharType="begin" w:fldLock="1"/>
      </w:r>
      <w:r w:rsidR="0073044A">
        <w:rPr>
          <w:color w:val="000000"/>
          <w:sz w:val="20"/>
          <w:szCs w:val="20"/>
          <w:lang w:val="ms"/>
        </w:rPr>
        <w:instrText>ADDIN CSL_CITATION {"citationItems":[{"id":"ITEM-1","itemData":{"author":[{"dropping-particle":"","family":"Ali","given":"Fahmi Baharudin","non-dropping-particle":"","parse-names":false,"suffix":""},{"dropping-particle":"","family":"Al-Khatib","given":"Ibadurrahman","non-dropping-particle":"","parse-names":false,"suffix":""}],"container-title":"Jurnal Kajian Islam Dan Sosial Keagamaan Vol.","id":"ITEM-1","issue":"3","issued":{"date-parts":[["2025"]]},"page":"524-530","title":"Program Tadarus Ba’Da Subuh (Tabuh) Dalam Memotivasi Membaca Al-Qur’An Di Pendidikan Nonformal","type":"article-journal","volume":"2"},"uris":["http://www.mendeley.com/documents/?uuid=8bc627ca-f74c-481d-9a3e-622d67c34195"]}],"mendeley":{"formattedCitation":"[34]","plainTextFormattedCitation":"[34]","previouslyFormattedCitation":"[34]"},"properties":{"noteIndex":0},"schema":"https://github.com/citation-style-language/schema/raw/master/csl-citation.json"}</w:instrText>
      </w:r>
      <w:r w:rsidR="007C5E64">
        <w:rPr>
          <w:color w:val="000000"/>
          <w:sz w:val="20"/>
          <w:szCs w:val="20"/>
          <w:lang w:val="ms"/>
        </w:rPr>
        <w:fldChar w:fldCharType="separate"/>
      </w:r>
      <w:r w:rsidR="001157A6" w:rsidRPr="001157A6">
        <w:rPr>
          <w:noProof/>
          <w:color w:val="000000"/>
          <w:sz w:val="20"/>
          <w:szCs w:val="20"/>
          <w:lang w:val="ms"/>
        </w:rPr>
        <w:t>[34]</w:t>
      </w:r>
      <w:r w:rsidR="007C5E64">
        <w:rPr>
          <w:color w:val="000000"/>
          <w:sz w:val="20"/>
          <w:szCs w:val="20"/>
          <w:lang w:val="ms"/>
        </w:rPr>
        <w:fldChar w:fldCharType="end"/>
      </w:r>
      <w:r w:rsidR="004E68A2" w:rsidRPr="004E68A2">
        <w:rPr>
          <w:color w:val="000000"/>
          <w:sz w:val="20"/>
          <w:szCs w:val="20"/>
          <w:lang w:val="ms"/>
        </w:rPr>
        <w:t>.</w:t>
      </w:r>
      <w:r w:rsidR="00F72990">
        <w:rPr>
          <w:color w:val="000000"/>
          <w:sz w:val="20"/>
          <w:szCs w:val="20"/>
          <w:lang w:val="ms"/>
        </w:rPr>
        <w:t xml:space="preserve"> Hal ini sesuai dengan tujuan </w:t>
      </w:r>
      <w:r w:rsidR="006A374D">
        <w:rPr>
          <w:color w:val="000000"/>
          <w:sz w:val="20"/>
          <w:szCs w:val="20"/>
          <w:lang w:val="ms"/>
        </w:rPr>
        <w:t xml:space="preserve">Mahad untuk mencetak generasi dengan kecerdasan </w:t>
      </w:r>
      <w:r w:rsidR="003E6619">
        <w:rPr>
          <w:color w:val="000000"/>
          <w:sz w:val="20"/>
          <w:szCs w:val="20"/>
          <w:lang w:val="ms"/>
        </w:rPr>
        <w:t xml:space="preserve">intelektual dan </w:t>
      </w:r>
      <w:r w:rsidR="000809B9">
        <w:rPr>
          <w:color w:val="000000"/>
          <w:sz w:val="20"/>
          <w:szCs w:val="20"/>
          <w:lang w:val="ms"/>
        </w:rPr>
        <w:t>spiritual</w:t>
      </w:r>
      <w:r w:rsidR="003E6619">
        <w:rPr>
          <w:color w:val="000000"/>
          <w:sz w:val="20"/>
          <w:szCs w:val="20"/>
          <w:lang w:val="ms"/>
        </w:rPr>
        <w:t xml:space="preserve"> </w:t>
      </w:r>
      <w:r w:rsidR="000809B9">
        <w:rPr>
          <w:color w:val="000000"/>
          <w:sz w:val="20"/>
          <w:szCs w:val="20"/>
          <w:lang w:val="ms"/>
        </w:rPr>
        <w:t xml:space="preserve">serta </w:t>
      </w:r>
      <w:r w:rsidR="001D6F6C">
        <w:rPr>
          <w:i/>
          <w:iCs/>
          <w:color w:val="000000"/>
          <w:sz w:val="20"/>
          <w:szCs w:val="20"/>
          <w:lang w:val="ms"/>
        </w:rPr>
        <w:t xml:space="preserve">akhlaqul karimah. </w:t>
      </w:r>
      <w:r w:rsidR="00A67447" w:rsidRPr="00A67447">
        <w:rPr>
          <w:color w:val="000000"/>
          <w:sz w:val="20"/>
          <w:szCs w:val="20"/>
          <w:lang w:val="ms"/>
        </w:rPr>
        <w:t>Kegiatan</w:t>
      </w:r>
      <w:r w:rsidR="00A67447">
        <w:rPr>
          <w:color w:val="000000"/>
          <w:sz w:val="20"/>
          <w:szCs w:val="20"/>
          <w:lang w:val="ms"/>
        </w:rPr>
        <w:t xml:space="preserve"> pembinaan pembelajaran Al-Qur’an di</w:t>
      </w:r>
      <w:r w:rsidR="00C532F0">
        <w:rPr>
          <w:color w:val="000000"/>
          <w:sz w:val="20"/>
          <w:szCs w:val="20"/>
          <w:lang w:val="ms"/>
        </w:rPr>
        <w:t xml:space="preserve">laksanakan selama </w:t>
      </w:r>
      <w:r w:rsidR="00D766AB">
        <w:rPr>
          <w:color w:val="000000"/>
          <w:sz w:val="20"/>
          <w:szCs w:val="20"/>
          <w:lang w:val="ms"/>
        </w:rPr>
        <w:t xml:space="preserve">2 jam dengan mewajibkan setiap </w:t>
      </w:r>
      <w:r w:rsidR="00C93422">
        <w:rPr>
          <w:color w:val="000000"/>
          <w:sz w:val="20"/>
          <w:szCs w:val="20"/>
          <w:lang w:val="ms"/>
        </w:rPr>
        <w:t xml:space="preserve">mahasiswi hadir di Aula asrama </w:t>
      </w:r>
      <w:r w:rsidR="00754E07">
        <w:rPr>
          <w:color w:val="000000"/>
          <w:sz w:val="20"/>
          <w:szCs w:val="20"/>
          <w:lang w:val="ms"/>
        </w:rPr>
        <w:t xml:space="preserve">untuk berdoa bersama </w:t>
      </w:r>
      <w:r w:rsidR="00FB3E00">
        <w:rPr>
          <w:color w:val="000000"/>
          <w:sz w:val="20"/>
          <w:szCs w:val="20"/>
          <w:lang w:val="ms"/>
        </w:rPr>
        <w:t xml:space="preserve">dalam </w:t>
      </w:r>
      <w:r w:rsidR="00FB3E00">
        <w:rPr>
          <w:i/>
          <w:iCs/>
          <w:color w:val="000000"/>
          <w:sz w:val="20"/>
          <w:szCs w:val="20"/>
          <w:lang w:val="ms"/>
        </w:rPr>
        <w:t xml:space="preserve">halaqoh </w:t>
      </w:r>
      <w:r w:rsidR="00FB3E00">
        <w:rPr>
          <w:color w:val="000000"/>
          <w:sz w:val="20"/>
          <w:szCs w:val="20"/>
          <w:lang w:val="ms"/>
        </w:rPr>
        <w:t>qur’an tersebut</w:t>
      </w:r>
      <w:r w:rsidR="003E6619">
        <w:rPr>
          <w:color w:val="000000"/>
          <w:sz w:val="20"/>
          <w:szCs w:val="20"/>
          <w:lang w:val="ms"/>
        </w:rPr>
        <w:t xml:space="preserve"> </w:t>
      </w:r>
      <w:r w:rsidR="0030534A">
        <w:rPr>
          <w:color w:val="000000"/>
          <w:sz w:val="20"/>
          <w:szCs w:val="20"/>
          <w:lang w:val="ms"/>
        </w:rPr>
        <w:t>sembari musyrifah melakukan</w:t>
      </w:r>
      <w:r w:rsidR="00263B9A">
        <w:rPr>
          <w:color w:val="000000"/>
          <w:sz w:val="20"/>
          <w:szCs w:val="20"/>
          <w:lang w:val="ms"/>
        </w:rPr>
        <w:t xml:space="preserve"> absen kehadiran para mahasiswi mukim</w:t>
      </w:r>
      <w:r w:rsidR="0043137C">
        <w:rPr>
          <w:color w:val="000000"/>
          <w:sz w:val="20"/>
          <w:szCs w:val="20"/>
          <w:lang w:val="ms"/>
        </w:rPr>
        <w:t xml:space="preserve"> dengan tujuan kedisiplinan dan optimalisasi program </w:t>
      </w:r>
      <w:r w:rsidR="008C4F04">
        <w:rPr>
          <w:color w:val="000000"/>
          <w:sz w:val="20"/>
          <w:szCs w:val="20"/>
          <w:lang w:val="ms"/>
        </w:rPr>
        <w:t>pembinaan pembelajaran Al-Qur’an.</w:t>
      </w:r>
      <w:r w:rsidR="00EC4EB2">
        <w:rPr>
          <w:color w:val="000000"/>
          <w:sz w:val="20"/>
          <w:szCs w:val="20"/>
          <w:lang w:val="ms"/>
        </w:rPr>
        <w:t xml:space="preserve"> </w:t>
      </w:r>
      <w:r w:rsidR="00031CE1" w:rsidRPr="007045A4">
        <w:rPr>
          <w:color w:val="000000"/>
          <w:sz w:val="20"/>
          <w:szCs w:val="20"/>
          <w:lang w:val="en-US"/>
        </w:rPr>
        <w:t xml:space="preserve">Metode ini efektif dalam menumbuhkan tanggung jawab, ukhuwah, serta meningkatkan kualitas hafalan. Bahkan, kemampuan mengajar Qur’an ikut terbentuk, karena setiap partner bertindak seakan-akan sebagai guru bagi temannya. Kendala muncul ketika ada perbedaan motivasi antara partner, perbedaan jadwal kuliah, atau masalah komunikasi. Untuk mengatasi hal ini, musyrifah menerapkan </w:t>
      </w:r>
      <w:r w:rsidR="00031CE1" w:rsidRPr="00745577">
        <w:rPr>
          <w:i/>
          <w:iCs/>
          <w:color w:val="000000"/>
          <w:sz w:val="20"/>
          <w:szCs w:val="20"/>
          <w:lang w:val="en-US"/>
        </w:rPr>
        <w:t>rolling partner</w:t>
      </w:r>
      <w:r w:rsidR="00031CE1" w:rsidRPr="007045A4">
        <w:rPr>
          <w:color w:val="000000"/>
          <w:sz w:val="20"/>
          <w:szCs w:val="20"/>
          <w:lang w:val="en-US"/>
        </w:rPr>
        <w:t xml:space="preserve"> tiap semester, yang terbukti memperkuat hubungan sosial dan ukhuwah Islamiyah antar mahasiswi.</w:t>
      </w:r>
    </w:p>
    <w:p w14:paraId="68C4A400" w14:textId="77777777" w:rsidR="00811C79" w:rsidRDefault="00811C79" w:rsidP="00811C79">
      <w:pPr>
        <w:pBdr>
          <w:top w:val="nil"/>
          <w:left w:val="nil"/>
          <w:bottom w:val="nil"/>
          <w:right w:val="nil"/>
          <w:between w:val="nil"/>
        </w:pBdr>
        <w:jc w:val="both"/>
        <w:rPr>
          <w:color w:val="000000"/>
          <w:sz w:val="20"/>
          <w:szCs w:val="20"/>
          <w:lang w:val="en-US"/>
        </w:rPr>
      </w:pPr>
    </w:p>
    <w:p w14:paraId="748D5368" w14:textId="548CB000" w:rsidR="00FC19A4" w:rsidRPr="00811C79" w:rsidRDefault="00FC19A4" w:rsidP="00811C79">
      <w:pPr>
        <w:pStyle w:val="Heading3"/>
        <w:numPr>
          <w:ilvl w:val="0"/>
          <w:numId w:val="6"/>
        </w:numPr>
        <w:spacing w:before="145"/>
        <w:ind w:left="540" w:hanging="539"/>
      </w:pPr>
      <w:r w:rsidRPr="00811C79">
        <w:rPr>
          <w:bCs/>
          <w:color w:val="000000"/>
          <w:lang w:val="en-US"/>
        </w:rPr>
        <w:t>Refleksi dan Evaluasi</w:t>
      </w:r>
    </w:p>
    <w:p w14:paraId="2E5FB793" w14:textId="77777777" w:rsidR="00ED3EF3" w:rsidRDefault="00FF5644" w:rsidP="00ED3EF3">
      <w:pPr>
        <w:pBdr>
          <w:top w:val="nil"/>
          <w:left w:val="nil"/>
          <w:bottom w:val="nil"/>
          <w:right w:val="nil"/>
          <w:between w:val="nil"/>
        </w:pBdr>
        <w:ind w:firstLine="720"/>
        <w:jc w:val="both"/>
        <w:rPr>
          <w:color w:val="000000"/>
          <w:sz w:val="20"/>
          <w:szCs w:val="20"/>
          <w:lang w:val="en-US"/>
        </w:rPr>
      </w:pPr>
      <w:r w:rsidRPr="00FF5644">
        <w:rPr>
          <w:color w:val="000000"/>
          <w:sz w:val="20"/>
          <w:szCs w:val="20"/>
          <w:lang w:val="ms"/>
        </w:rPr>
        <w:t xml:space="preserve">Refleksi dan </w:t>
      </w:r>
      <w:r w:rsidR="004C38FA">
        <w:rPr>
          <w:color w:val="000000"/>
          <w:sz w:val="20"/>
          <w:szCs w:val="20"/>
          <w:lang w:val="ms"/>
        </w:rPr>
        <w:t>e</w:t>
      </w:r>
      <w:r w:rsidRPr="00FF5644">
        <w:rPr>
          <w:color w:val="000000"/>
          <w:sz w:val="20"/>
          <w:szCs w:val="20"/>
          <w:lang w:val="ms"/>
        </w:rPr>
        <w:t>valuasi</w:t>
      </w:r>
      <w:r w:rsidR="00FD5FA0">
        <w:rPr>
          <w:color w:val="000000"/>
          <w:sz w:val="20"/>
          <w:szCs w:val="20"/>
          <w:lang w:val="ms"/>
        </w:rPr>
        <w:t xml:space="preserve"> dalam pendekatan andragogi</w:t>
      </w:r>
      <w:r>
        <w:rPr>
          <w:color w:val="000000"/>
          <w:sz w:val="20"/>
          <w:szCs w:val="20"/>
          <w:lang w:val="ms"/>
        </w:rPr>
        <w:t xml:space="preserve"> berperan penting </w:t>
      </w:r>
      <w:r w:rsidRPr="00FF5644">
        <w:rPr>
          <w:color w:val="000000"/>
          <w:sz w:val="20"/>
          <w:szCs w:val="20"/>
          <w:lang w:val="ms"/>
        </w:rPr>
        <w:t>untuk mengetahui apakah tujuan telah tercapai dan untuk memahami efektivitas pendekatan yang digunakan.</w:t>
      </w:r>
      <w:r>
        <w:rPr>
          <w:color w:val="000000"/>
          <w:sz w:val="20"/>
          <w:szCs w:val="20"/>
          <w:lang w:val="ms"/>
        </w:rPr>
        <w:t xml:space="preserve"> </w:t>
      </w:r>
      <w:r w:rsidRPr="00FF5644">
        <w:rPr>
          <w:color w:val="000000"/>
          <w:sz w:val="20"/>
          <w:szCs w:val="20"/>
          <w:lang w:val="ms"/>
        </w:rPr>
        <w:t xml:space="preserve">Tahap refleksi memungkinkan peserta didik melihat sejauh mana mereka telah mencapai tujuan pembelajaran mereka, serta memahami kekuatan dan kelemahan mereka. </w:t>
      </w:r>
      <w:r w:rsidRPr="00FF5644">
        <w:rPr>
          <w:color w:val="000000"/>
          <w:sz w:val="20"/>
          <w:szCs w:val="20"/>
          <w:lang w:val="en-ID"/>
        </w:rPr>
        <w:t>Evaluasi ini juga memberikan kesempatan bagi pengajar untuk memperbaiki metode atau materi yang digunakan</w:t>
      </w:r>
      <w:r w:rsidR="0073044A">
        <w:rPr>
          <w:color w:val="000000"/>
          <w:sz w:val="20"/>
          <w:szCs w:val="20"/>
          <w:lang w:val="en-ID"/>
        </w:rPr>
        <w:fldChar w:fldCharType="begin" w:fldLock="1"/>
      </w:r>
      <w:r w:rsidR="0073044A">
        <w:rPr>
          <w:color w:val="000000"/>
          <w:sz w:val="20"/>
          <w:szCs w:val="20"/>
          <w:lang w:val="en-ID"/>
        </w:rPr>
        <w:instrText>ADDIN CSL_CITATION {"citationItems":[{"id":"ITEM-1","itemData":{"DOI":"10.33474/ja.v5i2.20402","ISSN":"2655-948X","abstract":"Students are immature individuals or individuals who continue to experience change and development both physically, mentally, and in thought. So it requires help, guidance, and direction from a teacher in shaping behavior as part of the structure of the educational process. The aim of this research is to find out the role of teachers in cultivating Adab and what the supporting and inhibiting factors are. This research uses a qualitative approach. The subjects in this research were PAI teachers and the principal of Kuttab Al Husnayain Surakarta School. Data collection techniques include observation, interviews, and documentation. The analysis technique used is descriptive-narrative. The results of this research show that Islamic Religious Education teachers in Kuttab Al Husnayain play a very important role in cultivating students' manners. The cultivation of manners includes: first, instilling aqidah values where students understand that there is one Almighty God whom we must worship, namely Allah SWT, who understands everything. Everything on earth is God's creation, understanding that the living will definitely die, and the teacher also reminds and always invites you to obey God. Second, instilling the value of worship begins with the habit of praying the dhuha prayer, reading the Koran, praying the midday and asr prayers in congregation, and Friday prayers in congregation. Third, instilling moral values where teachers prioritize an honest attitude towards themselves and others, mutual help, discipline, responsibility, and courtesy towards people around them, whether parents, teachers, or peers.","author":[{"dropping-particle":"","family":"Kumala","given":"Laila Arofah Nur Idha","non-dropping-particle":"","parse-names":false,"suffix":""},{"dropping-particle":"","family":"Sarjono","given":"Joko","non-dropping-particle":"","parse-names":false,"suffix":""},{"dropping-particle":"","family":"Praptiningsih","given":"","non-dropping-particle":"","parse-names":false,"suffix":""}],"container-title":"Andragogi : Jurnal Ilmiah Pendidikan Agama Islam","id":"ITEM-1","issue":"2","issued":{"date-parts":[["2023"]]},"note":"Query date: 2025-03-19 13:34:32","page":"91-103","publisher":"Universitas Islam Malang","title":"CREATIVITY OF ISLAMIC RELIGIOUS EDUCATION TEACHERS IN FORMING STUDENTS' BEHAVIOR AT KUTTAB AL HUSNAYAIN SURAKARTA","type":"article-journal","volume":"5"},"uris":["http://www.mendeley.com/documents/?uuid=e0c8a157-ef4a-4058-9038-9697557c6933"]}],"mendeley":{"formattedCitation":"[35]","plainTextFormattedCitation":"[35]"},"properties":{"noteIndex":0},"schema":"https://github.com/citation-style-language/schema/raw/master/csl-citation.json"}</w:instrText>
      </w:r>
      <w:r w:rsidR="0073044A">
        <w:rPr>
          <w:color w:val="000000"/>
          <w:sz w:val="20"/>
          <w:szCs w:val="20"/>
          <w:lang w:val="en-ID"/>
        </w:rPr>
        <w:fldChar w:fldCharType="separate"/>
      </w:r>
      <w:r w:rsidR="0073044A" w:rsidRPr="0073044A">
        <w:rPr>
          <w:noProof/>
          <w:color w:val="000000"/>
          <w:sz w:val="20"/>
          <w:szCs w:val="20"/>
          <w:lang w:val="en-ID"/>
        </w:rPr>
        <w:t>[35]</w:t>
      </w:r>
      <w:r w:rsidR="0073044A">
        <w:rPr>
          <w:color w:val="000000"/>
          <w:sz w:val="20"/>
          <w:szCs w:val="20"/>
          <w:lang w:val="en-ID"/>
        </w:rPr>
        <w:fldChar w:fldCharType="end"/>
      </w:r>
      <w:r>
        <w:rPr>
          <w:color w:val="000000"/>
          <w:sz w:val="20"/>
          <w:szCs w:val="20"/>
          <w:lang w:val="en-ID"/>
        </w:rPr>
        <w:t xml:space="preserve">. Maka kami mewawancarai beberapa mahasiswi mukim pesantren dan mendapati bahwa </w:t>
      </w:r>
      <w:r w:rsidR="002D3D89">
        <w:rPr>
          <w:color w:val="000000"/>
          <w:sz w:val="20"/>
          <w:szCs w:val="20"/>
          <w:lang w:val="ms"/>
        </w:rPr>
        <w:t xml:space="preserve">pembinaan pembelajaran Al-Qur’an </w:t>
      </w:r>
      <w:r w:rsidR="004D1637">
        <w:rPr>
          <w:color w:val="000000"/>
          <w:sz w:val="20"/>
          <w:szCs w:val="20"/>
          <w:lang w:val="ms"/>
        </w:rPr>
        <w:t>di asrama Mahad Umar bin Al-Khattab memiliki efisiensi</w:t>
      </w:r>
      <w:r>
        <w:rPr>
          <w:color w:val="000000"/>
          <w:sz w:val="20"/>
          <w:szCs w:val="20"/>
          <w:lang w:val="ms"/>
        </w:rPr>
        <w:t xml:space="preserve"> yang cukup tinggi</w:t>
      </w:r>
      <w:r w:rsidR="00C36652">
        <w:rPr>
          <w:color w:val="000000"/>
          <w:sz w:val="20"/>
          <w:szCs w:val="20"/>
          <w:lang w:val="ms"/>
        </w:rPr>
        <w:t xml:space="preserve"> </w:t>
      </w:r>
      <w:r w:rsidR="004D1637">
        <w:rPr>
          <w:color w:val="000000"/>
          <w:sz w:val="20"/>
          <w:szCs w:val="20"/>
          <w:lang w:val="ms"/>
        </w:rPr>
        <w:t>dalam</w:t>
      </w:r>
      <w:r w:rsidR="000F216F">
        <w:rPr>
          <w:color w:val="000000"/>
          <w:sz w:val="20"/>
          <w:szCs w:val="20"/>
          <w:lang w:val="ms"/>
        </w:rPr>
        <w:t xml:space="preserve"> membantu</w:t>
      </w:r>
      <w:r w:rsidR="004D1637">
        <w:rPr>
          <w:color w:val="000000"/>
          <w:sz w:val="20"/>
          <w:szCs w:val="20"/>
          <w:lang w:val="ms"/>
        </w:rPr>
        <w:t xml:space="preserve"> menjaga hafalan Al-Qur’an mereka</w:t>
      </w:r>
      <w:r w:rsidR="00D246E5">
        <w:rPr>
          <w:color w:val="000000"/>
          <w:sz w:val="20"/>
          <w:szCs w:val="20"/>
          <w:lang w:val="ms"/>
        </w:rPr>
        <w:t xml:space="preserve"> sebelumnya</w:t>
      </w:r>
      <w:r w:rsidR="000F216F">
        <w:rPr>
          <w:color w:val="000000"/>
          <w:sz w:val="20"/>
          <w:szCs w:val="20"/>
          <w:lang w:val="ms"/>
        </w:rPr>
        <w:t>. D</w:t>
      </w:r>
      <w:r w:rsidR="004D1637">
        <w:rPr>
          <w:color w:val="000000"/>
          <w:sz w:val="20"/>
          <w:szCs w:val="20"/>
          <w:lang w:val="ms"/>
        </w:rPr>
        <w:t>i</w:t>
      </w:r>
      <w:r w:rsidR="000F216F">
        <w:rPr>
          <w:color w:val="000000"/>
          <w:sz w:val="20"/>
          <w:szCs w:val="20"/>
          <w:lang w:val="ms"/>
        </w:rPr>
        <w:t xml:space="preserve"> tengah</w:t>
      </w:r>
      <w:r w:rsidR="004D1637">
        <w:rPr>
          <w:color w:val="000000"/>
          <w:sz w:val="20"/>
          <w:szCs w:val="20"/>
          <w:lang w:val="ms"/>
        </w:rPr>
        <w:t xml:space="preserve"> kegiatan </w:t>
      </w:r>
      <w:r w:rsidR="007E34F2">
        <w:rPr>
          <w:color w:val="000000"/>
          <w:sz w:val="20"/>
          <w:szCs w:val="20"/>
          <w:lang w:val="ms"/>
        </w:rPr>
        <w:t xml:space="preserve">mereka </w:t>
      </w:r>
      <w:r w:rsidR="008B4C10">
        <w:rPr>
          <w:color w:val="000000"/>
          <w:sz w:val="20"/>
          <w:szCs w:val="20"/>
          <w:lang w:val="ms"/>
        </w:rPr>
        <w:t xml:space="preserve">yang cukup padat </w:t>
      </w:r>
      <w:r w:rsidR="007E34F2">
        <w:rPr>
          <w:color w:val="000000"/>
          <w:sz w:val="20"/>
          <w:szCs w:val="20"/>
          <w:lang w:val="ms"/>
        </w:rPr>
        <w:t>sebagai mahsiswi aktif</w:t>
      </w:r>
      <w:r w:rsidR="00977AD8">
        <w:rPr>
          <w:color w:val="000000"/>
          <w:sz w:val="20"/>
          <w:szCs w:val="20"/>
          <w:lang w:val="ms"/>
        </w:rPr>
        <w:t>, terbentuknya lingkungan yang kondusif pada asrama</w:t>
      </w:r>
      <w:r w:rsidR="00063E75">
        <w:rPr>
          <w:color w:val="000000"/>
          <w:sz w:val="20"/>
          <w:szCs w:val="20"/>
          <w:lang w:val="ms"/>
        </w:rPr>
        <w:t xml:space="preserve"> berbasis </w:t>
      </w:r>
      <w:r w:rsidR="00063E75">
        <w:rPr>
          <w:i/>
          <w:iCs/>
          <w:color w:val="000000"/>
          <w:sz w:val="20"/>
          <w:szCs w:val="20"/>
          <w:lang w:val="ms"/>
        </w:rPr>
        <w:t>qur’ani</w:t>
      </w:r>
      <w:r w:rsidR="00977AD8">
        <w:rPr>
          <w:color w:val="000000"/>
          <w:sz w:val="20"/>
          <w:szCs w:val="20"/>
          <w:lang w:val="ms"/>
        </w:rPr>
        <w:t xml:space="preserve"> </w:t>
      </w:r>
      <w:r w:rsidR="00012611">
        <w:rPr>
          <w:color w:val="000000"/>
          <w:sz w:val="20"/>
          <w:szCs w:val="20"/>
          <w:lang w:val="ms"/>
        </w:rPr>
        <w:t xml:space="preserve">ini, </w:t>
      </w:r>
      <w:r w:rsidR="00977AD8">
        <w:rPr>
          <w:color w:val="000000"/>
          <w:sz w:val="20"/>
          <w:szCs w:val="20"/>
          <w:lang w:val="ms"/>
        </w:rPr>
        <w:t xml:space="preserve">menunjang </w:t>
      </w:r>
      <w:r w:rsidR="00775B1B">
        <w:rPr>
          <w:color w:val="000000"/>
          <w:sz w:val="20"/>
          <w:szCs w:val="20"/>
          <w:lang w:val="ms"/>
        </w:rPr>
        <w:t>keilmuan bahasa arab dan Al-Qur’an mere</w:t>
      </w:r>
      <w:r w:rsidR="006E7249">
        <w:rPr>
          <w:color w:val="000000"/>
          <w:sz w:val="20"/>
          <w:szCs w:val="20"/>
          <w:lang w:val="ms"/>
        </w:rPr>
        <w:t>ka</w:t>
      </w:r>
      <w:r w:rsidR="00012611">
        <w:rPr>
          <w:color w:val="000000"/>
          <w:sz w:val="20"/>
          <w:szCs w:val="20"/>
          <w:lang w:val="ms"/>
        </w:rPr>
        <w:t xml:space="preserve"> dengan mengevaluasi hasil ujian akademik kampus setiap semesternya</w:t>
      </w:r>
      <w:r w:rsidR="00991B16">
        <w:rPr>
          <w:color w:val="000000"/>
          <w:sz w:val="20"/>
          <w:szCs w:val="20"/>
          <w:lang w:val="ms"/>
        </w:rPr>
        <w:t xml:space="preserve">. </w:t>
      </w:r>
      <w:r w:rsidR="003E44C1">
        <w:rPr>
          <w:color w:val="000000"/>
          <w:sz w:val="20"/>
          <w:szCs w:val="20"/>
          <w:lang w:val="ms"/>
        </w:rPr>
        <w:t>Dari hasil penel</w:t>
      </w:r>
      <w:r w:rsidR="00790DFC">
        <w:rPr>
          <w:color w:val="000000"/>
          <w:sz w:val="20"/>
          <w:szCs w:val="20"/>
          <w:lang w:val="ms"/>
        </w:rPr>
        <w:t>itian juga diperoleh fakta bahwa</w:t>
      </w:r>
      <w:r w:rsidR="00991B16">
        <w:rPr>
          <w:color w:val="000000"/>
          <w:sz w:val="20"/>
          <w:szCs w:val="20"/>
          <w:lang w:val="ms"/>
        </w:rPr>
        <w:t xml:space="preserve"> beberapa dari mahasiswi mukim </w:t>
      </w:r>
      <w:r w:rsidR="00790DFC">
        <w:rPr>
          <w:color w:val="000000"/>
          <w:sz w:val="20"/>
          <w:szCs w:val="20"/>
          <w:lang w:val="ms"/>
        </w:rPr>
        <w:t xml:space="preserve">asrama </w:t>
      </w:r>
      <w:r w:rsidR="00CE2255">
        <w:rPr>
          <w:color w:val="000000"/>
          <w:sz w:val="20"/>
          <w:szCs w:val="20"/>
          <w:lang w:val="ms"/>
        </w:rPr>
        <w:t>Mahad Umar bin Al-Khattab</w:t>
      </w:r>
      <w:r w:rsidR="00991B16">
        <w:rPr>
          <w:color w:val="000000"/>
          <w:sz w:val="20"/>
          <w:szCs w:val="20"/>
          <w:lang w:val="ms"/>
        </w:rPr>
        <w:t xml:space="preserve"> </w:t>
      </w:r>
      <w:r w:rsidR="00012611">
        <w:rPr>
          <w:color w:val="000000"/>
          <w:sz w:val="20"/>
          <w:szCs w:val="20"/>
          <w:lang w:val="ms"/>
        </w:rPr>
        <w:t xml:space="preserve">dapat </w:t>
      </w:r>
      <w:r w:rsidR="005C37FB">
        <w:rPr>
          <w:color w:val="000000"/>
          <w:sz w:val="20"/>
          <w:szCs w:val="20"/>
          <w:lang w:val="ms"/>
        </w:rPr>
        <w:t xml:space="preserve">menjalankan peran </w:t>
      </w:r>
      <w:r w:rsidR="00140BE8">
        <w:rPr>
          <w:color w:val="000000"/>
          <w:sz w:val="20"/>
          <w:szCs w:val="20"/>
          <w:lang w:val="ms"/>
        </w:rPr>
        <w:t xml:space="preserve">sebagai </w:t>
      </w:r>
      <w:r w:rsidR="006E7249">
        <w:rPr>
          <w:color w:val="000000"/>
          <w:sz w:val="20"/>
          <w:szCs w:val="20"/>
          <w:lang w:val="ms"/>
        </w:rPr>
        <w:t xml:space="preserve">tenaga </w:t>
      </w:r>
      <w:r w:rsidR="005C37FB">
        <w:rPr>
          <w:color w:val="000000"/>
          <w:sz w:val="20"/>
          <w:szCs w:val="20"/>
          <w:lang w:val="ms"/>
        </w:rPr>
        <w:t>pengajar dengan terjun langsung di tengah masyarakat</w:t>
      </w:r>
      <w:r w:rsidR="00592F90">
        <w:rPr>
          <w:color w:val="000000"/>
          <w:sz w:val="20"/>
          <w:szCs w:val="20"/>
          <w:lang w:val="ms"/>
        </w:rPr>
        <w:t xml:space="preserve"> menjadi</w:t>
      </w:r>
      <w:r w:rsidR="005C37FB">
        <w:rPr>
          <w:color w:val="000000"/>
          <w:sz w:val="20"/>
          <w:szCs w:val="20"/>
          <w:lang w:val="ms"/>
        </w:rPr>
        <w:t xml:space="preserve"> guru</w:t>
      </w:r>
      <w:r w:rsidR="00CE2255">
        <w:rPr>
          <w:color w:val="000000"/>
          <w:sz w:val="20"/>
          <w:szCs w:val="20"/>
          <w:lang w:val="ms"/>
        </w:rPr>
        <w:t xml:space="preserve"> di</w:t>
      </w:r>
      <w:r w:rsidR="005C37FB">
        <w:rPr>
          <w:color w:val="000000"/>
          <w:sz w:val="20"/>
          <w:szCs w:val="20"/>
          <w:lang w:val="ms"/>
        </w:rPr>
        <w:t xml:space="preserve"> TPQ, rumah tahfidz, </w:t>
      </w:r>
      <w:r w:rsidR="00EC398A">
        <w:rPr>
          <w:color w:val="000000"/>
          <w:sz w:val="20"/>
          <w:szCs w:val="20"/>
          <w:lang w:val="ms"/>
        </w:rPr>
        <w:t>les</w:t>
      </w:r>
      <w:r w:rsidR="00213F9F">
        <w:rPr>
          <w:color w:val="000000"/>
          <w:sz w:val="20"/>
          <w:szCs w:val="20"/>
          <w:lang w:val="ms"/>
        </w:rPr>
        <w:t xml:space="preserve"> prifat</w:t>
      </w:r>
      <w:r w:rsidR="00FE117A">
        <w:rPr>
          <w:color w:val="000000"/>
          <w:sz w:val="20"/>
          <w:szCs w:val="20"/>
          <w:lang w:val="ms"/>
        </w:rPr>
        <w:t xml:space="preserve">, dll. </w:t>
      </w:r>
      <w:r w:rsidR="00504436">
        <w:rPr>
          <w:color w:val="000000"/>
          <w:sz w:val="20"/>
          <w:szCs w:val="20"/>
          <w:lang w:val="ms"/>
        </w:rPr>
        <w:t xml:space="preserve">Karena </w:t>
      </w:r>
      <w:r w:rsidR="00695D54" w:rsidRPr="00625E85">
        <w:rPr>
          <w:color w:val="000000"/>
          <w:sz w:val="20"/>
          <w:szCs w:val="20"/>
          <w:lang w:val="ms"/>
        </w:rPr>
        <w:t xml:space="preserve">Mahasiswa memiliki peran penting dalam meningkatkan kualitas pendidikan. Salah satu caranya adalah dengan menjadi pengajar </w:t>
      </w:r>
      <w:r w:rsidR="00502D04" w:rsidRPr="00625E85">
        <w:rPr>
          <w:color w:val="000000"/>
          <w:sz w:val="20"/>
          <w:szCs w:val="20"/>
          <w:lang w:val="ms"/>
        </w:rPr>
        <w:t>seperti</w:t>
      </w:r>
      <w:r w:rsidR="00695D54" w:rsidRPr="00625E85">
        <w:rPr>
          <w:color w:val="000000"/>
          <w:sz w:val="20"/>
          <w:szCs w:val="20"/>
          <w:lang w:val="ms"/>
        </w:rPr>
        <w:t xml:space="preserve"> guru les di sekitar tempat tinggalnya</w:t>
      </w:r>
      <w:r w:rsidR="00502D04" w:rsidRPr="00625E85">
        <w:rPr>
          <w:color w:val="000000"/>
          <w:sz w:val="20"/>
          <w:szCs w:val="20"/>
          <w:lang w:val="ms"/>
        </w:rPr>
        <w:t xml:space="preserve">, atau </w:t>
      </w:r>
      <w:r w:rsidR="00695D54" w:rsidRPr="00625E85">
        <w:rPr>
          <w:color w:val="000000"/>
          <w:sz w:val="20"/>
          <w:szCs w:val="20"/>
          <w:lang w:val="ms"/>
        </w:rPr>
        <w:t xml:space="preserve">menjadi mentor bagi </w:t>
      </w:r>
      <w:r w:rsidR="00A90027" w:rsidRPr="00625E85">
        <w:rPr>
          <w:color w:val="000000"/>
          <w:sz w:val="20"/>
          <w:szCs w:val="20"/>
          <w:lang w:val="ms"/>
        </w:rPr>
        <w:t>anak-anak atau adik kelasnya</w:t>
      </w:r>
      <w:r w:rsidR="00695D54" w:rsidRPr="00625E85">
        <w:rPr>
          <w:color w:val="000000"/>
          <w:sz w:val="20"/>
          <w:szCs w:val="20"/>
          <w:lang w:val="ms"/>
        </w:rPr>
        <w:t xml:space="preserve">, baik di sekolah maupun di perguruan tinggi. </w:t>
      </w:r>
      <w:r w:rsidR="00695D54" w:rsidRPr="00695D54">
        <w:rPr>
          <w:color w:val="000000"/>
          <w:sz w:val="20"/>
          <w:szCs w:val="20"/>
          <w:lang w:val="en-US"/>
        </w:rPr>
        <w:t>Mereka bisa membantu memaham</w:t>
      </w:r>
      <w:r w:rsidR="009A6795">
        <w:rPr>
          <w:color w:val="000000"/>
          <w:sz w:val="20"/>
          <w:szCs w:val="20"/>
          <w:lang w:val="en-US"/>
        </w:rPr>
        <w:t>kan</w:t>
      </w:r>
      <w:r w:rsidR="00695D54" w:rsidRPr="00695D54">
        <w:rPr>
          <w:color w:val="000000"/>
          <w:sz w:val="20"/>
          <w:szCs w:val="20"/>
          <w:lang w:val="en-US"/>
        </w:rPr>
        <w:t xml:space="preserve"> pelajaran, membimbing saat belajar, dan memberi semangat agar </w:t>
      </w:r>
      <w:r w:rsidR="00817ADA">
        <w:rPr>
          <w:color w:val="000000"/>
          <w:sz w:val="20"/>
          <w:szCs w:val="20"/>
          <w:lang w:val="en-US"/>
        </w:rPr>
        <w:t xml:space="preserve">peserta didiknya </w:t>
      </w:r>
      <w:r w:rsidR="00695D54" w:rsidRPr="00695D54">
        <w:rPr>
          <w:color w:val="000000"/>
          <w:sz w:val="20"/>
          <w:szCs w:val="20"/>
          <w:lang w:val="en-US"/>
        </w:rPr>
        <w:t>lebih termotivasi untuk belajar.</w:t>
      </w:r>
      <w:r w:rsidR="00E53177">
        <w:rPr>
          <w:color w:val="000000"/>
          <w:sz w:val="20"/>
          <w:szCs w:val="20"/>
          <w:lang w:val="en-US"/>
        </w:rPr>
        <w:t xml:space="preserve"> </w:t>
      </w:r>
      <w:r w:rsidR="004D1E72">
        <w:rPr>
          <w:color w:val="000000"/>
          <w:sz w:val="20"/>
          <w:szCs w:val="20"/>
          <w:lang w:val="en-US"/>
        </w:rPr>
        <w:t>Proses m</w:t>
      </w:r>
      <w:r w:rsidR="00E53177" w:rsidRPr="00E53177">
        <w:rPr>
          <w:color w:val="000000"/>
          <w:sz w:val="20"/>
          <w:szCs w:val="20"/>
        </w:rPr>
        <w:t>engajar</w:t>
      </w:r>
      <w:r w:rsidR="004D1E72">
        <w:rPr>
          <w:color w:val="000000"/>
          <w:sz w:val="20"/>
          <w:szCs w:val="20"/>
          <w:lang w:val="en-US"/>
        </w:rPr>
        <w:t xml:space="preserve"> yang dilakukan mahsiswa ini</w:t>
      </w:r>
      <w:r w:rsidR="00E53177" w:rsidRPr="00E53177">
        <w:rPr>
          <w:color w:val="000000"/>
          <w:sz w:val="20"/>
          <w:szCs w:val="20"/>
        </w:rPr>
        <w:t xml:space="preserve"> dapat mengembangkan wawasan, karakter, dan soft skill mahasiswa, sehingga menjadi</w:t>
      </w:r>
      <w:r w:rsidR="00327D15">
        <w:rPr>
          <w:color w:val="000000"/>
          <w:sz w:val="20"/>
          <w:szCs w:val="20"/>
          <w:lang w:val="en-US"/>
        </w:rPr>
        <w:t>kan</w:t>
      </w:r>
      <w:r w:rsidR="00DB6395">
        <w:rPr>
          <w:color w:val="000000"/>
          <w:sz w:val="20"/>
          <w:szCs w:val="20"/>
          <w:lang w:val="en-US"/>
        </w:rPr>
        <w:t xml:space="preserve"> mereka</w:t>
      </w:r>
      <w:r w:rsidR="00E53177" w:rsidRPr="00E53177">
        <w:rPr>
          <w:color w:val="000000"/>
          <w:sz w:val="20"/>
          <w:szCs w:val="20"/>
        </w:rPr>
        <w:t xml:space="preserve"> lulusan yang berkualitas dan profesional</w:t>
      </w:r>
      <w:r w:rsidR="00C80EE3">
        <w:rPr>
          <w:color w:val="000000"/>
          <w:sz w:val="20"/>
          <w:szCs w:val="20"/>
          <w:lang w:val="en-US"/>
        </w:rPr>
        <w:fldChar w:fldCharType="begin" w:fldLock="1"/>
      </w:r>
      <w:r w:rsidR="0073044A">
        <w:rPr>
          <w:color w:val="000000"/>
          <w:sz w:val="20"/>
          <w:szCs w:val="20"/>
          <w:lang w:val="en-US"/>
        </w:rPr>
        <w:instrText>ADDIN CSL_CITATION {"citationItems":[{"id":"ITEM-1","itemData":{"abstract":"Dalam upaya pemerataan pendidikan di Indonesia, pemerintah dengan dukungan Kementerian Pendidikan, Kebudayaan, Riset dan Teknologi (Kemendikbudristek) berinisiatif menyelenggarakan kegiatan kampus mengajar. Kegiatan kampus mengajar merupakan salah satu bentuk pengabdian kepada masyarakat yang bertujuan untuk mengetahui peran mahasiswa dalam meningkatkan kemampuan literasi dan numerasi siswa di sekolah dasar. Tujuan pelaksanaan kegiatan kampus mengajar adalah untuk memberikan kesempatan kepada mahasiswa untuk berkembang melalui aktivitas dan kreativitas di luar lingkungan kelas. Sasaran sekolah kampus mengajar angakatan 5 ini adalah SDN Kendaban 1 yang berlokasi di Kabupaten Bangkalan dan berlangsung selama 4 bulan. Sesuai dengan situasi sekolah dan kebutuhan yang ada, mahasiswa dapat langsung membantu pihak sekolah, guru, dan siswa. Hasil akhir dari kegiatan ini adalah terbentuknya kebiasaan literasi dan numerasi pada siswa. Adanya mahasiswa kampus mengajar diharapkan dapat menjadi sumber inspirasi bagi mahasiswa untuk memperluas cita-cita dan wawasannya. Mahasiswa juga memiliki tanggung jawab untuk memperbaiki karakter siswa dan meningkatkan minat belajar siswa.","author":[{"dropping-particle":"","family":"Nurhadi","given":"Muizzu","non-dropping-particle":"","parse-names":false,"suffix":""},{"dropping-particle":"","family":"Pramesti","given":"Tri","non-dropping-particle":"","parse-names":false,"suffix":""},{"dropping-particle":"","family":"Martinus","given":"Berya K A","non-dropping-particle":"","parse-names":false,"suffix":""},{"dropping-particle":"","family":"Tanjung","given":"Abytha A E","non-dropping-particle":"","parse-names":false,"suffix":""}],"container-title":"ABDI MASSA: Jurnal Pengabdian Nasional","id":"ITEM-1","issue":"04","issued":{"date-parts":[["2023"]]},"page":"37-48","title":"ABDI MASSA: Jurnal Pengabdian Nasional Vol. 03, No.04, Tahun (2023)","type":"article-journal","volume":"03"},"uris":["http://www.mendeley.com/documents/?uuid=60a02990-fb68-4f03-9cbe-25a18b92f137"]}],"mendeley":{"formattedCitation":"[36]","plainTextFormattedCitation":"[36]","previouslyFormattedCitation":"[35]"},"properties":{"noteIndex":0},"schema":"https://github.com/citation-style-language/schema/raw/master/csl-citation.json"}</w:instrText>
      </w:r>
      <w:r w:rsidR="00C80EE3">
        <w:rPr>
          <w:color w:val="000000"/>
          <w:sz w:val="20"/>
          <w:szCs w:val="20"/>
          <w:lang w:val="en-US"/>
        </w:rPr>
        <w:fldChar w:fldCharType="separate"/>
      </w:r>
      <w:r w:rsidR="0073044A" w:rsidRPr="0073044A">
        <w:rPr>
          <w:noProof/>
          <w:color w:val="000000"/>
          <w:sz w:val="20"/>
          <w:szCs w:val="20"/>
          <w:lang w:val="en-US"/>
        </w:rPr>
        <w:t>[36]</w:t>
      </w:r>
      <w:r w:rsidR="00C80EE3">
        <w:rPr>
          <w:color w:val="000000"/>
          <w:sz w:val="20"/>
          <w:szCs w:val="20"/>
          <w:lang w:val="en-US"/>
        </w:rPr>
        <w:fldChar w:fldCharType="end"/>
      </w:r>
      <w:r w:rsidR="00CC773C">
        <w:rPr>
          <w:color w:val="000000"/>
          <w:sz w:val="20"/>
          <w:szCs w:val="20"/>
          <w:lang w:val="en-US"/>
        </w:rPr>
        <w:t>.</w:t>
      </w:r>
      <w:r w:rsidR="00C05BF2">
        <w:rPr>
          <w:color w:val="000000"/>
          <w:sz w:val="20"/>
          <w:szCs w:val="20"/>
          <w:lang w:val="en-US"/>
        </w:rPr>
        <w:t xml:space="preserve"> </w:t>
      </w:r>
      <w:r w:rsidR="00ED3EF3" w:rsidRPr="00FC19A4">
        <w:rPr>
          <w:color w:val="000000"/>
          <w:sz w:val="20"/>
          <w:szCs w:val="20"/>
          <w:lang w:val="en-US"/>
        </w:rPr>
        <w:t>Hasil penelitian menunjukkan bahwa program ini memiliki efisiensi tinggi dalam menjaga hafalan mahasiswi. Lingkungan asrama yang kondusif memperkuat keilmuan Qur’ani dan menunjang prestasi akademik di kampus. Walaupun ada kendala berupa ketidakhadiran atau motivasi yang menurun, musyrifah mengatasinya dengan pemberian peringatan dan hukuman ringan agar disiplin tetap terjaga.</w:t>
      </w:r>
    </w:p>
    <w:p w14:paraId="12E03F4B" w14:textId="4BE3E039" w:rsidR="0071135F" w:rsidRPr="004C38FA" w:rsidRDefault="0073044A" w:rsidP="004C38FA">
      <w:pPr>
        <w:pBdr>
          <w:top w:val="nil"/>
          <w:left w:val="nil"/>
          <w:bottom w:val="nil"/>
          <w:right w:val="nil"/>
          <w:between w:val="nil"/>
        </w:pBdr>
        <w:ind w:firstLine="720"/>
        <w:jc w:val="both"/>
        <w:rPr>
          <w:color w:val="000000"/>
          <w:sz w:val="20"/>
          <w:szCs w:val="20"/>
          <w:lang w:val="en-ID"/>
        </w:rPr>
      </w:pPr>
      <w:r>
        <w:rPr>
          <w:color w:val="000000"/>
          <w:sz w:val="20"/>
          <w:szCs w:val="20"/>
          <w:lang w:val="en-ID"/>
        </w:rPr>
        <w:t>P</w:t>
      </w:r>
      <w:r w:rsidRPr="004E7DE9">
        <w:rPr>
          <w:color w:val="000000"/>
          <w:sz w:val="20"/>
          <w:szCs w:val="20"/>
          <w:lang w:val="en-ID"/>
        </w:rPr>
        <w:t xml:space="preserve">rinsip dan tahapan yang mendasari pembelajaran </w:t>
      </w:r>
      <w:r>
        <w:rPr>
          <w:color w:val="000000"/>
          <w:sz w:val="20"/>
          <w:szCs w:val="20"/>
          <w:lang w:val="en-ID"/>
        </w:rPr>
        <w:t xml:space="preserve">andragogi </w:t>
      </w:r>
      <w:r w:rsidR="0078146E">
        <w:rPr>
          <w:color w:val="000000"/>
          <w:sz w:val="20"/>
          <w:szCs w:val="20"/>
          <w:lang w:val="en-ID"/>
        </w:rPr>
        <w:t xml:space="preserve">menurut </w:t>
      </w:r>
      <w:r w:rsidR="0078146E" w:rsidRPr="004E7DE9">
        <w:rPr>
          <w:color w:val="000000"/>
          <w:sz w:val="20"/>
          <w:szCs w:val="20"/>
          <w:lang w:val="en-ID"/>
        </w:rPr>
        <w:t>Malcolm Knowles</w:t>
      </w:r>
      <w:r w:rsidR="0078146E">
        <w:rPr>
          <w:color w:val="000000"/>
          <w:sz w:val="20"/>
          <w:szCs w:val="20"/>
          <w:lang w:val="en-ID"/>
        </w:rPr>
        <w:t xml:space="preserve"> yang terakhir adalah</w:t>
      </w:r>
      <w:r w:rsidRPr="00EC3F5A">
        <w:rPr>
          <w:color w:val="000000"/>
          <w:sz w:val="20"/>
          <w:szCs w:val="20"/>
          <w:lang w:val="en-US"/>
        </w:rPr>
        <w:t xml:space="preserve"> </w:t>
      </w:r>
      <w:r w:rsidR="004C38FA" w:rsidRPr="00EC3F5A">
        <w:rPr>
          <w:color w:val="000000"/>
          <w:sz w:val="20"/>
          <w:szCs w:val="20"/>
          <w:lang w:val="en-US"/>
        </w:rPr>
        <w:t>Aplikasi pembelajaran dalam kehidupan sehari-hari</w:t>
      </w:r>
      <w:r w:rsidR="004C38FA">
        <w:rPr>
          <w:color w:val="000000"/>
          <w:sz w:val="20"/>
          <w:szCs w:val="20"/>
          <w:lang w:val="en-US"/>
        </w:rPr>
        <w:t xml:space="preserve"> </w:t>
      </w:r>
      <w:r w:rsidR="004C38FA">
        <w:rPr>
          <w:color w:val="000000"/>
          <w:sz w:val="20"/>
          <w:szCs w:val="20"/>
          <w:lang w:val="en-ID"/>
        </w:rPr>
        <w:t>yakni ke</w:t>
      </w:r>
      <w:r w:rsidR="004C38FA" w:rsidRPr="004C38FA">
        <w:rPr>
          <w:color w:val="000000"/>
          <w:sz w:val="20"/>
          <w:szCs w:val="20"/>
          <w:lang w:val="en-ID"/>
        </w:rPr>
        <w:t>efektif</w:t>
      </w:r>
      <w:r w:rsidR="004C38FA">
        <w:rPr>
          <w:color w:val="000000"/>
          <w:sz w:val="20"/>
          <w:szCs w:val="20"/>
          <w:lang w:val="en-ID"/>
        </w:rPr>
        <w:t>an pembelajaran</w:t>
      </w:r>
      <w:r w:rsidR="004C38FA" w:rsidRPr="004C38FA">
        <w:rPr>
          <w:color w:val="000000"/>
          <w:sz w:val="20"/>
          <w:szCs w:val="20"/>
          <w:lang w:val="en-ID"/>
        </w:rPr>
        <w:t xml:space="preserve"> harus dapat diterapkan dalam ke</w:t>
      </w:r>
      <w:r w:rsidR="004C38FA">
        <w:rPr>
          <w:color w:val="000000"/>
          <w:sz w:val="20"/>
          <w:szCs w:val="20"/>
          <w:lang w:val="en-ID"/>
        </w:rPr>
        <w:t xml:space="preserve">seharian orang dewasa karena mereka </w:t>
      </w:r>
      <w:r w:rsidR="004C38FA" w:rsidRPr="004C38FA">
        <w:rPr>
          <w:color w:val="000000"/>
          <w:sz w:val="20"/>
          <w:szCs w:val="20"/>
          <w:lang w:val="en-ID"/>
        </w:rPr>
        <w:t xml:space="preserve">cenderung lebih termotivasi untuk belajar jika mereka dapat melihat relevansi langsung dari apa yang mereka pelajari terhadap kehidupan mereka. </w:t>
      </w:r>
      <w:r w:rsidR="004C38FA">
        <w:rPr>
          <w:color w:val="000000"/>
          <w:sz w:val="20"/>
          <w:szCs w:val="20"/>
          <w:lang w:val="en-ID"/>
        </w:rPr>
        <w:t xml:space="preserve">Maka </w:t>
      </w:r>
      <w:r w:rsidR="004C38FA" w:rsidRPr="004C38FA">
        <w:rPr>
          <w:color w:val="000000"/>
          <w:sz w:val="20"/>
          <w:szCs w:val="20"/>
          <w:lang w:val="en-ID"/>
        </w:rPr>
        <w:t>aplikasi pembelajaran dalam konteks nyata sangat penting</w:t>
      </w:r>
      <w:r w:rsidR="004C38FA">
        <w:rPr>
          <w:color w:val="000000"/>
          <w:sz w:val="20"/>
          <w:szCs w:val="20"/>
          <w:lang w:val="en-ID"/>
        </w:rPr>
        <w:fldChar w:fldCharType="begin" w:fldLock="1"/>
      </w:r>
      <w:r>
        <w:rPr>
          <w:color w:val="000000"/>
          <w:sz w:val="20"/>
          <w:szCs w:val="20"/>
          <w:lang w:val="en-ID"/>
        </w:rPr>
        <w:instrText>ADDIN CSL_CITATION {"citationItems":[{"id":"ITEM-1","itemData":{"DOI":"10.22460/comm-edu.v6i1.11434","ISSN":"2622-5492","abstract":"Plastic waste is one of the wastes that is difficult to decompose naturally and requires a long time to decompose completey. Its single-use use results in a significant level of plastic bag consumption, resulting in the accumulation of plastic bag waste which can cause environmental pollution. The purpuse of this study was to describe the application of the andragogy approach in improving people’s life skill through training on recycling plastic bag waste. The research theory used are training theory, andragogy theory, and community education. The research theory used is descriptive with qualitative methods. Data collection techniques through interviews, observation, and documention. The main reason for using this instrument is to find out the appllication of the andragogy approach in improving people’s life skill through training on recyling plastic bag waste and obtaining research data as analytical material to support the prepation of reports. The results of this study illustrate the application of an andragogy approach through training on recycling plastic bag waste that can improve people’s life skill. The conclusion of this study is that this andragogy approach can increase people’s knowledge and skill in recycling plastic bag waste into various handicraft creations and can raise public awareness to reduce environmental pollition caused by the accumulation of plastic waste.","author":[{"dropping-particle":"","family":"Mukharomah","given":"Syifa","non-dropping-particle":"","parse-names":false,"suffix":""},{"dropping-particle":"","family":"Ansori","given":"Ansori","non-dropping-particle":"","parse-names":false,"suffix":""},{"dropping-particle":"","family":"Widiastuti","given":"Novi","non-dropping-particle":"","parse-names":false,"suffix":""}],"container-title":"Comm-Edu (Community Education Journal)","id":"ITEM-1","issue":"1","issued":{"date-parts":[["2023"]]},"page":"19","title":"Penerapan Pendekatan Andragogi Dalam Meningkatkan Life Skill Masyarakat Melalui Pelatihan Daur Ulang Sampah Kantong Plastik","type":"article-journal","volume":"6"},"uris":["http://www.mendeley.com/documents/?uuid=e0608a73-bb6b-4dc2-8c29-186dec96aded"]}],"mendeley":{"formattedCitation":"[30]","plainTextFormattedCitation":"[30]","previouslyFormattedCitation":"[30]"},"properties":{"noteIndex":0},"schema":"https://github.com/citation-style-language/schema/raw/master/csl-citation.json"}</w:instrText>
      </w:r>
      <w:r w:rsidR="004C38FA">
        <w:rPr>
          <w:color w:val="000000"/>
          <w:sz w:val="20"/>
          <w:szCs w:val="20"/>
          <w:lang w:val="en-ID"/>
        </w:rPr>
        <w:fldChar w:fldCharType="separate"/>
      </w:r>
      <w:r w:rsidR="001157A6" w:rsidRPr="001157A6">
        <w:rPr>
          <w:noProof/>
          <w:color w:val="000000"/>
          <w:sz w:val="20"/>
          <w:szCs w:val="20"/>
          <w:lang w:val="en-ID"/>
        </w:rPr>
        <w:t>[30]</w:t>
      </w:r>
      <w:r w:rsidR="004C38FA">
        <w:rPr>
          <w:color w:val="000000"/>
          <w:sz w:val="20"/>
          <w:szCs w:val="20"/>
          <w:lang w:val="en-ID"/>
        </w:rPr>
        <w:fldChar w:fldCharType="end"/>
      </w:r>
      <w:r w:rsidR="004C38FA">
        <w:rPr>
          <w:color w:val="000000"/>
          <w:sz w:val="20"/>
          <w:szCs w:val="20"/>
          <w:lang w:val="en-ID"/>
        </w:rPr>
        <w:t>. P</w:t>
      </w:r>
      <w:r w:rsidR="00832B6D" w:rsidRPr="00832B6D">
        <w:rPr>
          <w:color w:val="000000"/>
          <w:sz w:val="20"/>
          <w:szCs w:val="20"/>
          <w:lang w:val="en-ID"/>
        </w:rPr>
        <w:t>e</w:t>
      </w:r>
      <w:r w:rsidR="004C38FA">
        <w:rPr>
          <w:color w:val="000000"/>
          <w:sz w:val="20"/>
          <w:szCs w:val="20"/>
          <w:lang w:val="en-ID"/>
        </w:rPr>
        <w:t>ndekatan</w:t>
      </w:r>
      <w:r w:rsidR="00832B6D" w:rsidRPr="00832B6D">
        <w:rPr>
          <w:color w:val="000000"/>
          <w:sz w:val="20"/>
          <w:szCs w:val="20"/>
          <w:lang w:val="en-ID"/>
        </w:rPr>
        <w:t xml:space="preserve"> andragogi </w:t>
      </w:r>
      <w:r w:rsidR="00832B6D">
        <w:rPr>
          <w:color w:val="000000"/>
          <w:sz w:val="20"/>
          <w:szCs w:val="20"/>
          <w:lang w:val="en-ID"/>
        </w:rPr>
        <w:t xml:space="preserve">yang </w:t>
      </w:r>
      <w:r w:rsidR="00832B6D" w:rsidRPr="00832B6D">
        <w:rPr>
          <w:color w:val="000000"/>
          <w:sz w:val="20"/>
          <w:szCs w:val="20"/>
          <w:lang w:val="en-ID"/>
        </w:rPr>
        <w:t>berfokus pada keterlibatan aktif peserta didik dalam proses pembelajaran</w:t>
      </w:r>
      <w:r w:rsidR="00832B6D">
        <w:rPr>
          <w:color w:val="000000"/>
          <w:sz w:val="20"/>
          <w:szCs w:val="20"/>
          <w:lang w:val="en-ID"/>
        </w:rPr>
        <w:t xml:space="preserve"> menjadi e</w:t>
      </w:r>
      <w:r w:rsidR="002638D8">
        <w:rPr>
          <w:color w:val="000000"/>
          <w:sz w:val="20"/>
          <w:szCs w:val="20"/>
          <w:lang w:val="en-ID"/>
        </w:rPr>
        <w:t xml:space="preserve">fektif dengan ketrlibatan </w:t>
      </w:r>
      <w:r w:rsidR="00F626FF">
        <w:rPr>
          <w:color w:val="000000"/>
          <w:sz w:val="20"/>
          <w:szCs w:val="20"/>
          <w:lang w:val="en-ID"/>
        </w:rPr>
        <w:t xml:space="preserve">setiap mahasiswi </w:t>
      </w:r>
      <w:r w:rsidR="004C38FA">
        <w:rPr>
          <w:color w:val="000000"/>
          <w:sz w:val="20"/>
          <w:szCs w:val="20"/>
          <w:lang w:val="en-ID"/>
        </w:rPr>
        <w:t>bersama</w:t>
      </w:r>
      <w:r w:rsidR="00011E71">
        <w:rPr>
          <w:color w:val="000000"/>
          <w:sz w:val="20"/>
          <w:szCs w:val="20"/>
          <w:lang w:val="en-ID"/>
        </w:rPr>
        <w:t xml:space="preserve"> partnerny</w:t>
      </w:r>
      <w:r w:rsidR="00F4738A">
        <w:rPr>
          <w:color w:val="000000"/>
          <w:sz w:val="20"/>
          <w:szCs w:val="20"/>
          <w:lang w:val="en-ID"/>
        </w:rPr>
        <w:t xml:space="preserve">a </w:t>
      </w:r>
      <w:r w:rsidR="0061492F">
        <w:rPr>
          <w:color w:val="000000"/>
          <w:sz w:val="20"/>
          <w:szCs w:val="20"/>
          <w:lang w:val="en-ID"/>
        </w:rPr>
        <w:t>ketika</w:t>
      </w:r>
      <w:r w:rsidR="00F4738A">
        <w:rPr>
          <w:color w:val="000000"/>
          <w:sz w:val="20"/>
          <w:szCs w:val="20"/>
          <w:lang w:val="en-ID"/>
        </w:rPr>
        <w:t xml:space="preserve"> kemampuan </w:t>
      </w:r>
      <w:r w:rsidR="003F3BEB">
        <w:rPr>
          <w:color w:val="000000"/>
          <w:sz w:val="20"/>
          <w:szCs w:val="20"/>
          <w:lang w:val="en-ID"/>
        </w:rPr>
        <w:t xml:space="preserve">mereka </w:t>
      </w:r>
      <w:r w:rsidR="008A6609">
        <w:rPr>
          <w:color w:val="000000"/>
          <w:sz w:val="20"/>
          <w:szCs w:val="20"/>
          <w:lang w:val="en-ID"/>
        </w:rPr>
        <w:t>menjadi pendidik</w:t>
      </w:r>
      <w:r w:rsidR="004C38FA">
        <w:rPr>
          <w:color w:val="000000"/>
          <w:sz w:val="20"/>
          <w:szCs w:val="20"/>
          <w:lang w:val="en-ID"/>
        </w:rPr>
        <w:t xml:space="preserve"> terlibat dan</w:t>
      </w:r>
      <w:r w:rsidR="008A6609">
        <w:rPr>
          <w:color w:val="000000"/>
          <w:sz w:val="20"/>
          <w:szCs w:val="20"/>
          <w:lang w:val="en-ID"/>
        </w:rPr>
        <w:t xml:space="preserve"> </w:t>
      </w:r>
      <w:r w:rsidR="00012611">
        <w:rPr>
          <w:color w:val="000000"/>
          <w:sz w:val="20"/>
          <w:szCs w:val="20"/>
          <w:lang w:val="en-ID"/>
        </w:rPr>
        <w:t xml:space="preserve">terasah </w:t>
      </w:r>
      <w:r w:rsidR="005B0BA2">
        <w:rPr>
          <w:color w:val="000000"/>
          <w:sz w:val="20"/>
          <w:szCs w:val="20"/>
          <w:lang w:val="en-ID"/>
        </w:rPr>
        <w:t xml:space="preserve">saat menyimak bacaan temannya. </w:t>
      </w:r>
      <w:r w:rsidR="004056BF">
        <w:rPr>
          <w:color w:val="000000"/>
          <w:sz w:val="20"/>
          <w:szCs w:val="20"/>
          <w:lang w:val="en-ID"/>
        </w:rPr>
        <w:t>Mereka akan meng</w:t>
      </w:r>
      <w:r w:rsidR="004C38FA">
        <w:rPr>
          <w:color w:val="000000"/>
          <w:sz w:val="20"/>
          <w:szCs w:val="20"/>
          <w:lang w:val="en-ID"/>
        </w:rPr>
        <w:t>evaluasi</w:t>
      </w:r>
      <w:r w:rsidR="004056BF">
        <w:rPr>
          <w:color w:val="000000"/>
          <w:sz w:val="20"/>
          <w:szCs w:val="20"/>
          <w:lang w:val="en-ID"/>
        </w:rPr>
        <w:t xml:space="preserve"> bacaan yang </w:t>
      </w:r>
      <w:r w:rsidR="00244CBE">
        <w:rPr>
          <w:color w:val="000000"/>
          <w:sz w:val="20"/>
          <w:szCs w:val="20"/>
          <w:lang w:val="en-ID"/>
        </w:rPr>
        <w:t>tidak tepat dan memberikan p</w:t>
      </w:r>
      <w:r w:rsidR="007C5F08">
        <w:rPr>
          <w:color w:val="000000"/>
          <w:sz w:val="20"/>
          <w:szCs w:val="20"/>
          <w:lang w:val="en-ID"/>
        </w:rPr>
        <w:t xml:space="preserve">erbaikan sesuai dengan keilmuan Al-Qur’an yang telah mereka dapatkan dan pelajari. </w:t>
      </w:r>
      <w:r w:rsidR="00A82F02" w:rsidRPr="00A82F02">
        <w:rPr>
          <w:color w:val="000000"/>
          <w:sz w:val="20"/>
          <w:szCs w:val="20"/>
          <w:lang w:val="en-ID"/>
        </w:rPr>
        <w:t xml:space="preserve">Dalam konteks pesantren, pendekatan </w:t>
      </w:r>
      <w:r w:rsidR="00A82F02">
        <w:rPr>
          <w:color w:val="000000"/>
          <w:sz w:val="20"/>
          <w:szCs w:val="20"/>
          <w:lang w:val="en-ID"/>
        </w:rPr>
        <w:t>andragogi</w:t>
      </w:r>
      <w:r w:rsidR="00A82F02" w:rsidRPr="00A82F02">
        <w:rPr>
          <w:color w:val="000000"/>
          <w:sz w:val="20"/>
          <w:szCs w:val="20"/>
          <w:lang w:val="en-ID"/>
        </w:rPr>
        <w:t xml:space="preserve"> dapat membantu mahasiswi untuk lebih memahami dan menghayati pembelajaran Al-Qur'an dengan cara yang sesuai dengan kebutuhan dan situasi mereka</w:t>
      </w:r>
      <w:r w:rsidR="00A76D57">
        <w:rPr>
          <w:color w:val="000000"/>
          <w:sz w:val="20"/>
          <w:szCs w:val="20"/>
          <w:lang w:val="en-ID"/>
        </w:rPr>
        <w:t xml:space="preserve">. </w:t>
      </w:r>
      <w:r w:rsidR="006939DE">
        <w:rPr>
          <w:color w:val="000000"/>
          <w:sz w:val="20"/>
          <w:szCs w:val="20"/>
          <w:lang w:val="en-ID"/>
        </w:rPr>
        <w:t xml:space="preserve">Fokus pengulangan ayat atau </w:t>
      </w:r>
      <w:r w:rsidR="006939DE">
        <w:rPr>
          <w:i/>
          <w:iCs/>
          <w:color w:val="000000"/>
          <w:sz w:val="20"/>
          <w:szCs w:val="20"/>
          <w:lang w:val="en-ID"/>
        </w:rPr>
        <w:t>murojaah</w:t>
      </w:r>
      <w:r w:rsidR="006939DE">
        <w:rPr>
          <w:color w:val="000000"/>
          <w:sz w:val="20"/>
          <w:szCs w:val="20"/>
          <w:lang w:val="en-ID"/>
        </w:rPr>
        <w:t xml:space="preserve"> di pesantren mahasiswi </w:t>
      </w:r>
      <w:r w:rsidR="00F6198A">
        <w:rPr>
          <w:color w:val="000000"/>
          <w:sz w:val="20"/>
          <w:szCs w:val="20"/>
          <w:lang w:val="en-ID"/>
        </w:rPr>
        <w:t xml:space="preserve">memperkuat hafalan mereka nantinya </w:t>
      </w:r>
      <w:r w:rsidR="00AD3AA2">
        <w:rPr>
          <w:color w:val="000000"/>
          <w:sz w:val="20"/>
          <w:szCs w:val="20"/>
          <w:lang w:val="en-ID"/>
        </w:rPr>
        <w:t xml:space="preserve">kemudian </w:t>
      </w:r>
      <w:r w:rsidR="00F6198A">
        <w:rPr>
          <w:color w:val="000000"/>
          <w:sz w:val="20"/>
          <w:szCs w:val="20"/>
          <w:lang w:val="en-ID"/>
        </w:rPr>
        <w:t xml:space="preserve">dapat mereka kembangkan dalam ilmu tafsir, tajwid, </w:t>
      </w:r>
      <w:r w:rsidR="006C411F">
        <w:rPr>
          <w:color w:val="000000"/>
          <w:sz w:val="20"/>
          <w:szCs w:val="20"/>
          <w:lang w:val="en-ID"/>
        </w:rPr>
        <w:t xml:space="preserve">balaghoh, dll, yang </w:t>
      </w:r>
      <w:r w:rsidR="00AD3AA2">
        <w:rPr>
          <w:color w:val="000000"/>
          <w:sz w:val="20"/>
          <w:szCs w:val="20"/>
          <w:lang w:val="en-ID"/>
        </w:rPr>
        <w:t xml:space="preserve">saat ini </w:t>
      </w:r>
      <w:r w:rsidR="006C411F">
        <w:rPr>
          <w:color w:val="000000"/>
          <w:sz w:val="20"/>
          <w:szCs w:val="20"/>
          <w:lang w:val="en-ID"/>
        </w:rPr>
        <w:t>tengah mereka pelajari juga di bangku perkuliahan</w:t>
      </w:r>
      <w:r w:rsidR="00D70D92">
        <w:rPr>
          <w:color w:val="000000"/>
          <w:sz w:val="20"/>
          <w:szCs w:val="20"/>
          <w:lang w:val="en-ID"/>
        </w:rPr>
        <w:t xml:space="preserve">. Sehingga penghayatan dan pemahaman </w:t>
      </w:r>
      <w:r w:rsidR="009D6930">
        <w:rPr>
          <w:color w:val="000000"/>
          <w:sz w:val="20"/>
          <w:szCs w:val="20"/>
          <w:lang w:val="en-ID"/>
        </w:rPr>
        <w:t>keilmuan Al-Qur’an yang lebih menda;am akan mudah meraka dapatkan.</w:t>
      </w:r>
      <w:r w:rsidR="00AF69C1">
        <w:rPr>
          <w:color w:val="000000"/>
          <w:sz w:val="20"/>
          <w:szCs w:val="20"/>
          <w:lang w:val="en-ID"/>
        </w:rPr>
        <w:t xml:space="preserve"> Bahkan selain di mempermudah mereka dalam memahami materi pembelajaran di kuliah, pendekatan </w:t>
      </w:r>
      <w:r w:rsidR="00AF69C1">
        <w:rPr>
          <w:color w:val="000000"/>
          <w:sz w:val="20"/>
          <w:szCs w:val="20"/>
          <w:lang w:val="en-ID"/>
        </w:rPr>
        <w:lastRenderedPageBreak/>
        <w:t>andragogi</w:t>
      </w:r>
      <w:r w:rsidR="00991119">
        <w:rPr>
          <w:color w:val="000000"/>
          <w:sz w:val="20"/>
          <w:szCs w:val="20"/>
          <w:lang w:val="en-ID"/>
        </w:rPr>
        <w:t xml:space="preserve"> </w:t>
      </w:r>
      <w:r w:rsidR="00F23F0D">
        <w:rPr>
          <w:color w:val="000000"/>
          <w:sz w:val="20"/>
          <w:szCs w:val="20"/>
          <w:lang w:val="en-ID"/>
        </w:rPr>
        <w:t>pada pembelajaran Al-Qur’an memudahkan mereka untuk mengajarkan Al-Qur’an kepada peserta didiknya</w:t>
      </w:r>
      <w:r w:rsidR="00916448">
        <w:rPr>
          <w:color w:val="000000"/>
          <w:sz w:val="20"/>
          <w:szCs w:val="20"/>
          <w:lang w:val="en-ID"/>
        </w:rPr>
        <w:t xml:space="preserve">, hal ini dapat dilihat dari keterlibatan beberapa anggota pesantren mahasiswi Mahad Umar bin Al-Khattab </w:t>
      </w:r>
      <w:r w:rsidR="008C1D60">
        <w:rPr>
          <w:color w:val="000000"/>
          <w:sz w:val="20"/>
          <w:szCs w:val="20"/>
          <w:lang w:val="en-ID"/>
        </w:rPr>
        <w:t>di beberapa Lembaga Pendidikan Al-Qur’an sekitar Sidoarjo.</w:t>
      </w:r>
    </w:p>
    <w:p w14:paraId="77416FE6" w14:textId="24448729" w:rsidR="00625E85" w:rsidRPr="00300FAF" w:rsidRDefault="00625E85" w:rsidP="00E05876">
      <w:pPr>
        <w:ind w:firstLine="720"/>
        <w:jc w:val="both"/>
        <w:rPr>
          <w:color w:val="000000"/>
          <w:sz w:val="20"/>
          <w:szCs w:val="20"/>
        </w:rPr>
      </w:pPr>
      <w:r w:rsidRPr="00625E85">
        <w:rPr>
          <w:color w:val="000000"/>
          <w:sz w:val="20"/>
          <w:szCs w:val="20"/>
        </w:rPr>
        <w:t xml:space="preserve">Program pembinaan pembelajaran Al-Qur’an di asrama mahasiswi ini secara intensif </w:t>
      </w:r>
      <w:r w:rsidR="00544EB1" w:rsidRPr="00544EB1">
        <w:rPr>
          <w:color w:val="000000"/>
          <w:sz w:val="20"/>
          <w:szCs w:val="20"/>
        </w:rPr>
        <w:t>aktif pada</w:t>
      </w:r>
      <w:r w:rsidRPr="00625E85">
        <w:rPr>
          <w:color w:val="000000"/>
          <w:sz w:val="20"/>
          <w:szCs w:val="20"/>
        </w:rPr>
        <w:t xml:space="preserve"> tahun 2023, tergolong masih baru dibandingkan keberadaan Lembaga Pendidikan Mahad Umar bin Al-Khattab itu sendiri. </w:t>
      </w:r>
      <w:r w:rsidRPr="00840998">
        <w:rPr>
          <w:color w:val="000000"/>
          <w:sz w:val="20"/>
          <w:szCs w:val="20"/>
        </w:rPr>
        <w:t xml:space="preserve">Asrama sempat kosong selama pandemi covid dan mulai aktif </w:t>
      </w:r>
      <w:r w:rsidR="00604A9D" w:rsidRPr="00604A9D">
        <w:rPr>
          <w:color w:val="000000"/>
          <w:sz w:val="20"/>
          <w:szCs w:val="20"/>
        </w:rPr>
        <w:t>k</w:t>
      </w:r>
      <w:r w:rsidRPr="00840998">
        <w:rPr>
          <w:color w:val="000000"/>
          <w:sz w:val="20"/>
          <w:szCs w:val="20"/>
        </w:rPr>
        <w:t xml:space="preserve">embali pada tahun 2023 dengan </w:t>
      </w:r>
      <w:r w:rsidR="00840998" w:rsidRPr="00840998">
        <w:rPr>
          <w:color w:val="000000"/>
          <w:sz w:val="20"/>
          <w:szCs w:val="20"/>
        </w:rPr>
        <w:t>mencanangkan program tahfidznya bagi mahasisiwi mukim b</w:t>
      </w:r>
      <w:r w:rsidR="00840998">
        <w:rPr>
          <w:color w:val="000000"/>
          <w:sz w:val="20"/>
          <w:szCs w:val="20"/>
        </w:rPr>
        <w:t>ersama</w:t>
      </w:r>
      <w:r w:rsidR="00840998" w:rsidRPr="00840998">
        <w:rPr>
          <w:color w:val="000000"/>
          <w:sz w:val="20"/>
          <w:szCs w:val="20"/>
        </w:rPr>
        <w:t xml:space="preserve"> musyrifah yang juga tinggal di asrama tersebut. </w:t>
      </w:r>
      <w:r w:rsidR="00840998">
        <w:rPr>
          <w:color w:val="000000"/>
          <w:sz w:val="20"/>
          <w:szCs w:val="20"/>
          <w:lang w:val="en-US"/>
        </w:rPr>
        <w:t xml:space="preserve">Penuturan yang disampaikan oleh musyrifah asrama mengenai program ini yang telah berjalan kurang lebih selama </w:t>
      </w:r>
      <w:r w:rsidR="00604A9D">
        <w:rPr>
          <w:color w:val="000000"/>
          <w:sz w:val="20"/>
          <w:szCs w:val="20"/>
          <w:lang w:val="en-US"/>
        </w:rPr>
        <w:t>2</w:t>
      </w:r>
      <w:r w:rsidR="00840998">
        <w:rPr>
          <w:color w:val="000000"/>
          <w:sz w:val="20"/>
          <w:szCs w:val="20"/>
          <w:lang w:val="en-US"/>
        </w:rPr>
        <w:t xml:space="preserve"> tahun memiliki kelebihan dan kekurangan serta mengalami beberapa evaluasi dan perbaikan. </w:t>
      </w:r>
      <w:r w:rsidR="00CA44F0">
        <w:rPr>
          <w:color w:val="000000"/>
          <w:sz w:val="20"/>
          <w:szCs w:val="20"/>
          <w:lang w:val="en-US"/>
        </w:rPr>
        <w:t>Musyrifah menjalankan peran pertamanya</w:t>
      </w:r>
      <w:r w:rsidR="00E54645">
        <w:rPr>
          <w:color w:val="000000"/>
          <w:sz w:val="20"/>
          <w:szCs w:val="20"/>
          <w:lang w:val="en-US"/>
        </w:rPr>
        <w:t xml:space="preserve"> dalam program ini dengan</w:t>
      </w:r>
      <w:r w:rsidR="00CA44F0">
        <w:rPr>
          <w:color w:val="000000"/>
          <w:sz w:val="20"/>
          <w:szCs w:val="20"/>
          <w:lang w:val="en-US"/>
        </w:rPr>
        <w:t xml:space="preserve"> mewawancarai setiap calon mahasisiwi mukim sebagai bagian dari identifikasi karakter dan kemampuan peserta didik</w:t>
      </w:r>
      <w:r w:rsidR="00E54645">
        <w:rPr>
          <w:color w:val="000000"/>
          <w:sz w:val="20"/>
          <w:szCs w:val="20"/>
          <w:lang w:val="en-US"/>
        </w:rPr>
        <w:t xml:space="preserve"> dari segala aspek</w:t>
      </w:r>
      <w:r w:rsidR="00CA44F0">
        <w:rPr>
          <w:color w:val="000000"/>
          <w:sz w:val="20"/>
          <w:szCs w:val="20"/>
          <w:lang w:val="en-US"/>
        </w:rPr>
        <w:t xml:space="preserve"> karena p</w:t>
      </w:r>
      <w:r w:rsidR="00CA44F0" w:rsidRPr="00CA44F0">
        <w:rPr>
          <w:color w:val="000000"/>
          <w:sz w:val="20"/>
          <w:szCs w:val="20"/>
        </w:rPr>
        <w:t>embina asramalah yang membimbing, mengawasi peserta didik</w:t>
      </w:r>
      <w:r w:rsidR="00CA44F0">
        <w:rPr>
          <w:color w:val="000000"/>
          <w:sz w:val="20"/>
          <w:szCs w:val="20"/>
          <w:lang w:val="en-US"/>
        </w:rPr>
        <w:t>, mengidentifikasi karakter peserta didik</w:t>
      </w:r>
      <w:r w:rsidR="00CA44F0" w:rsidRPr="00CA44F0">
        <w:rPr>
          <w:color w:val="000000"/>
          <w:sz w:val="20"/>
          <w:szCs w:val="20"/>
        </w:rPr>
        <w:t xml:space="preserve"> baik selama berlansungnya kehidupan di asrama ataupun ketika belajar di lingkungan </w:t>
      </w:r>
      <w:r w:rsidR="00CA44F0">
        <w:rPr>
          <w:color w:val="000000"/>
          <w:sz w:val="20"/>
          <w:szCs w:val="20"/>
          <w:lang w:val="en-US"/>
        </w:rPr>
        <w:t>pendidikan atau universitas</w:t>
      </w:r>
      <w:r w:rsidR="00E54645">
        <w:rPr>
          <w:color w:val="000000"/>
          <w:sz w:val="20"/>
          <w:szCs w:val="20"/>
          <w:lang w:val="en-US"/>
        </w:rPr>
        <w:t xml:space="preserve"> karena setiap elemennya akan berpengaruh pada pembentukan karakter anak</w:t>
      </w:r>
      <w:r w:rsidR="00CA44F0">
        <w:rPr>
          <w:color w:val="000000"/>
          <w:sz w:val="20"/>
          <w:szCs w:val="20"/>
          <w:lang w:val="en-US"/>
        </w:rPr>
        <w:fldChar w:fldCharType="begin" w:fldLock="1"/>
      </w:r>
      <w:r w:rsidR="0073044A">
        <w:rPr>
          <w:color w:val="000000"/>
          <w:sz w:val="20"/>
          <w:szCs w:val="20"/>
          <w:lang w:val="en-US"/>
        </w:rPr>
        <w:instrText>ADDIN CSL_CITATION {"citationItems":[{"id":"ITEM-1","itemData":{"author":[{"dropping-particle":"","family":"Arief","given":"Nurfadhilah","non-dropping-particle":"","parse-names":false,"suffix":""}],"id":"ITEM-1","issued":{"date-parts":[["2018"]]},"title":"Pembinaan di asrama dan kaitannya dengan prestasi santri di smp plus ibnu khaldun tanjung pati kabupaten limapuluh kota","type":"article-journal"},"uris":["http://www.mendeley.com/documents/?uuid=d0d2a62a-148e-493a-8f9c-d573bad60e29"]}],"mendeley":{"formattedCitation":"[37]","plainTextFormattedCitation":"[37]","previouslyFormattedCitation":"[36]"},"properties":{"noteIndex":0},"schema":"https://github.com/citation-style-language/schema/raw/master/csl-citation.json"}</w:instrText>
      </w:r>
      <w:r w:rsidR="00CA44F0">
        <w:rPr>
          <w:color w:val="000000"/>
          <w:sz w:val="20"/>
          <w:szCs w:val="20"/>
          <w:lang w:val="en-US"/>
        </w:rPr>
        <w:fldChar w:fldCharType="separate"/>
      </w:r>
      <w:r w:rsidR="0073044A" w:rsidRPr="0073044A">
        <w:rPr>
          <w:noProof/>
          <w:color w:val="000000"/>
          <w:sz w:val="20"/>
          <w:szCs w:val="20"/>
          <w:lang w:val="en-US"/>
        </w:rPr>
        <w:t>[37]</w:t>
      </w:r>
      <w:r w:rsidR="00CA44F0">
        <w:rPr>
          <w:color w:val="000000"/>
          <w:sz w:val="20"/>
          <w:szCs w:val="20"/>
          <w:lang w:val="en-US"/>
        </w:rPr>
        <w:fldChar w:fldCharType="end"/>
      </w:r>
      <w:r w:rsidR="00CA44F0">
        <w:rPr>
          <w:color w:val="000000"/>
          <w:sz w:val="20"/>
          <w:szCs w:val="20"/>
          <w:lang w:val="en-US"/>
        </w:rPr>
        <w:t>. Dari hasil w</w:t>
      </w:r>
      <w:r w:rsidR="00840998">
        <w:rPr>
          <w:color w:val="000000"/>
          <w:sz w:val="20"/>
          <w:szCs w:val="20"/>
          <w:lang w:val="en-US"/>
        </w:rPr>
        <w:t xml:space="preserve">awancara yang dilakaukan oleh musyrifah kepada para calon mahasiswi mukim asrama didapati bahwa </w:t>
      </w:r>
      <w:r w:rsidR="00CA44F0">
        <w:rPr>
          <w:color w:val="000000"/>
          <w:sz w:val="20"/>
          <w:szCs w:val="20"/>
          <w:lang w:val="en-US"/>
        </w:rPr>
        <w:t>hamp</w:t>
      </w:r>
      <w:r w:rsidR="00604A9D">
        <w:rPr>
          <w:color w:val="000000"/>
          <w:sz w:val="20"/>
          <w:szCs w:val="20"/>
          <w:lang w:val="en-US"/>
        </w:rPr>
        <w:t>i</w:t>
      </w:r>
      <w:r w:rsidR="00CA44F0">
        <w:rPr>
          <w:color w:val="000000"/>
          <w:sz w:val="20"/>
          <w:szCs w:val="20"/>
          <w:lang w:val="en-US"/>
        </w:rPr>
        <w:t xml:space="preserve">r </w:t>
      </w:r>
      <w:r w:rsidR="00604A9D">
        <w:rPr>
          <w:color w:val="000000"/>
          <w:sz w:val="20"/>
          <w:szCs w:val="20"/>
          <w:lang w:val="en-US"/>
        </w:rPr>
        <w:t>90</w:t>
      </w:r>
      <w:r w:rsidR="00CA44F0">
        <w:rPr>
          <w:color w:val="000000"/>
          <w:sz w:val="20"/>
          <w:szCs w:val="20"/>
          <w:lang w:val="en-US"/>
        </w:rPr>
        <w:t>% calon mahasiswi mukim telah</w:t>
      </w:r>
      <w:r w:rsidR="00E54645">
        <w:rPr>
          <w:color w:val="000000"/>
          <w:sz w:val="20"/>
          <w:szCs w:val="20"/>
          <w:lang w:val="en-US"/>
        </w:rPr>
        <w:t xml:space="preserve"> mampu</w:t>
      </w:r>
      <w:r w:rsidR="00CA44F0">
        <w:rPr>
          <w:color w:val="000000"/>
          <w:sz w:val="20"/>
          <w:szCs w:val="20"/>
          <w:lang w:val="en-US"/>
        </w:rPr>
        <w:t xml:space="preserve"> membaca Al-Qur’an dengan baik dan memiliki beberapa</w:t>
      </w:r>
      <w:r w:rsidR="00604A9D">
        <w:rPr>
          <w:color w:val="000000"/>
          <w:sz w:val="20"/>
          <w:szCs w:val="20"/>
          <w:lang w:val="en-US"/>
        </w:rPr>
        <w:t xml:space="preserve"> bekal</w:t>
      </w:r>
      <w:r w:rsidR="00CA44F0">
        <w:rPr>
          <w:color w:val="000000"/>
          <w:sz w:val="20"/>
          <w:szCs w:val="20"/>
          <w:lang w:val="en-US"/>
        </w:rPr>
        <w:t xml:space="preserve"> hafalan atau bahkan telah selesai menghafal keseluruhan Al-Qur’an, namun ada dari sedikit juga yang perlu bimbingan</w:t>
      </w:r>
      <w:r w:rsidR="004A2EEE">
        <w:rPr>
          <w:color w:val="000000"/>
          <w:sz w:val="20"/>
          <w:szCs w:val="20"/>
          <w:lang w:val="en-US"/>
        </w:rPr>
        <w:t xml:space="preserve"> dari dasar pembinaan pembelajaran Al-Qur’an</w:t>
      </w:r>
      <w:r w:rsidR="00604A9D">
        <w:rPr>
          <w:color w:val="000000"/>
          <w:sz w:val="20"/>
          <w:szCs w:val="20"/>
          <w:lang w:val="en-US"/>
        </w:rPr>
        <w:t xml:space="preserve"> seperti ilmu tajwid</w:t>
      </w:r>
      <w:r w:rsidR="004A2EEE">
        <w:rPr>
          <w:color w:val="000000"/>
          <w:sz w:val="20"/>
          <w:szCs w:val="20"/>
          <w:lang w:val="en-US"/>
        </w:rPr>
        <w:t xml:space="preserve">. Informasi kemampuan membaca Al-Qur’an ini menjadi acuan musyrifah untuk </w:t>
      </w:r>
      <w:r w:rsidR="00E54645">
        <w:rPr>
          <w:color w:val="000000"/>
          <w:sz w:val="20"/>
          <w:szCs w:val="20"/>
          <w:lang w:val="en-US"/>
        </w:rPr>
        <w:t xml:space="preserve">kemudian </w:t>
      </w:r>
      <w:r w:rsidR="004A2EEE">
        <w:rPr>
          <w:color w:val="000000"/>
          <w:sz w:val="20"/>
          <w:szCs w:val="20"/>
          <w:lang w:val="en-US"/>
        </w:rPr>
        <w:t xml:space="preserve">melakukan partnership dalam pelaksanaan program pembinaan pembelajaran Al-Qur’an. </w:t>
      </w:r>
      <w:r w:rsidR="00E54645">
        <w:rPr>
          <w:color w:val="000000"/>
          <w:sz w:val="20"/>
          <w:szCs w:val="20"/>
          <w:lang w:val="en-US"/>
        </w:rPr>
        <w:t>A</w:t>
      </w:r>
      <w:r w:rsidR="007615CC">
        <w:rPr>
          <w:color w:val="000000"/>
          <w:sz w:val="20"/>
          <w:szCs w:val="20"/>
          <w:lang w:val="en-US"/>
        </w:rPr>
        <w:t>cuan pada hasil wawancara saja tidak cukup</w:t>
      </w:r>
      <w:r w:rsidR="00E54645">
        <w:rPr>
          <w:color w:val="000000"/>
          <w:sz w:val="20"/>
          <w:szCs w:val="20"/>
          <w:lang w:val="en-US"/>
        </w:rPr>
        <w:t xml:space="preserve"> sebagai satu-satunya faktor keberhasilan program, karena partnership dalam program ini juga memiliki kendala</w:t>
      </w:r>
      <w:r w:rsidR="007615CC">
        <w:rPr>
          <w:color w:val="000000"/>
          <w:sz w:val="20"/>
          <w:szCs w:val="20"/>
          <w:lang w:val="en-US"/>
        </w:rPr>
        <w:t xml:space="preserve"> ditinjau dari permasalahan dan keluhan yang muncul seperti </w:t>
      </w:r>
      <w:r w:rsidR="00090ED9">
        <w:rPr>
          <w:color w:val="000000"/>
          <w:sz w:val="20"/>
          <w:szCs w:val="20"/>
          <w:lang w:val="en-US"/>
        </w:rPr>
        <w:t>: 1)  K</w:t>
      </w:r>
      <w:r w:rsidR="007615CC">
        <w:rPr>
          <w:color w:val="000000"/>
          <w:sz w:val="20"/>
          <w:szCs w:val="20"/>
          <w:lang w:val="en-US"/>
        </w:rPr>
        <w:t xml:space="preserve">urangnya motivasi dari salah satu partner sehingga santri yang kurang motivasi enggan untuk melakukan tugasnya, </w:t>
      </w:r>
      <w:r w:rsidR="00090ED9">
        <w:rPr>
          <w:color w:val="000000"/>
          <w:sz w:val="20"/>
          <w:szCs w:val="20"/>
          <w:lang w:val="en-US"/>
        </w:rPr>
        <w:t>2) K</w:t>
      </w:r>
      <w:r w:rsidR="007615CC">
        <w:rPr>
          <w:color w:val="000000"/>
          <w:sz w:val="20"/>
          <w:szCs w:val="20"/>
          <w:lang w:val="en-US"/>
        </w:rPr>
        <w:t xml:space="preserve">esibukan yang berbeda mengingat selain beberapa dari mereka juga berkegiatan sebagai pengajar, </w:t>
      </w:r>
      <w:r w:rsidR="00090ED9">
        <w:rPr>
          <w:color w:val="000000"/>
          <w:sz w:val="20"/>
          <w:szCs w:val="20"/>
          <w:lang w:val="en-US"/>
        </w:rPr>
        <w:t xml:space="preserve">3) </w:t>
      </w:r>
      <w:r w:rsidR="00E54645">
        <w:rPr>
          <w:color w:val="000000"/>
          <w:sz w:val="20"/>
          <w:szCs w:val="20"/>
          <w:lang w:val="en-US"/>
        </w:rPr>
        <w:t xml:space="preserve">Jenjang semester perkuliahan yang berbeda antar partner menimbulkan perbedaan jam kosong menyesuaikan jam perkuliahan dan tugas masing-masing tingkat semester, 4) </w:t>
      </w:r>
      <w:r w:rsidR="00090ED9">
        <w:rPr>
          <w:color w:val="000000"/>
          <w:sz w:val="20"/>
          <w:szCs w:val="20"/>
          <w:lang w:val="en-US"/>
        </w:rPr>
        <w:t>S</w:t>
      </w:r>
      <w:r w:rsidR="007615CC">
        <w:rPr>
          <w:color w:val="000000"/>
          <w:sz w:val="20"/>
          <w:szCs w:val="20"/>
          <w:lang w:val="en-US"/>
        </w:rPr>
        <w:t>elisih paham antar partner</w:t>
      </w:r>
      <w:r w:rsidR="00090ED9">
        <w:rPr>
          <w:color w:val="000000"/>
          <w:sz w:val="20"/>
          <w:szCs w:val="20"/>
          <w:lang w:val="en-US"/>
        </w:rPr>
        <w:t xml:space="preserve"> / masalah internal</w:t>
      </w:r>
      <w:r w:rsidR="007615CC">
        <w:rPr>
          <w:color w:val="000000"/>
          <w:sz w:val="20"/>
          <w:szCs w:val="20"/>
          <w:lang w:val="en-US"/>
        </w:rPr>
        <w:t xml:space="preserve">, dll. </w:t>
      </w:r>
      <w:r w:rsidR="00E54645">
        <w:rPr>
          <w:color w:val="000000"/>
          <w:sz w:val="20"/>
          <w:szCs w:val="20"/>
          <w:lang w:val="en-US"/>
        </w:rPr>
        <w:t xml:space="preserve">Solusi dari permasalahan yang dihadapi pada </w:t>
      </w:r>
      <w:r w:rsidR="00B015FB">
        <w:rPr>
          <w:color w:val="000000"/>
          <w:sz w:val="20"/>
          <w:szCs w:val="20"/>
          <w:lang w:val="en-US"/>
        </w:rPr>
        <w:t xml:space="preserve">partnership ini dengan melakukan </w:t>
      </w:r>
      <w:r w:rsidR="00B015FB">
        <w:rPr>
          <w:i/>
          <w:iCs/>
          <w:color w:val="000000"/>
          <w:sz w:val="20"/>
          <w:szCs w:val="20"/>
          <w:lang w:val="en-US"/>
        </w:rPr>
        <w:t xml:space="preserve">rolling partner </w:t>
      </w:r>
      <w:r w:rsidR="00B015FB">
        <w:rPr>
          <w:color w:val="000000"/>
          <w:sz w:val="20"/>
          <w:szCs w:val="20"/>
          <w:lang w:val="en-US"/>
        </w:rPr>
        <w:t xml:space="preserve"> </w:t>
      </w:r>
      <w:r w:rsidR="00B015FB">
        <w:rPr>
          <w:color w:val="000000"/>
          <w:sz w:val="20"/>
          <w:szCs w:val="20"/>
        </w:rPr>
        <w:t xml:space="preserve">pada </w:t>
      </w:r>
      <w:r w:rsidR="00B015FB">
        <w:rPr>
          <w:color w:val="000000"/>
          <w:sz w:val="20"/>
          <w:szCs w:val="20"/>
          <w:lang w:val="en-US"/>
        </w:rPr>
        <w:t>setiap pergantian semester dimaksudkan agar hubungan baik antar anggota asrama dapat terb</w:t>
      </w:r>
      <w:r w:rsidR="00B015FB">
        <w:rPr>
          <w:color w:val="000000"/>
          <w:sz w:val="20"/>
          <w:szCs w:val="20"/>
        </w:rPr>
        <w:t>entuk semakin kuat</w:t>
      </w:r>
      <w:r w:rsidR="00B015FB">
        <w:rPr>
          <w:color w:val="000000"/>
          <w:sz w:val="20"/>
          <w:szCs w:val="20"/>
          <w:lang w:val="en-US"/>
        </w:rPr>
        <w:t xml:space="preserve"> dan saling mengenal lebih dalam </w:t>
      </w:r>
      <w:r w:rsidR="00B015FB">
        <w:rPr>
          <w:color w:val="000000"/>
          <w:sz w:val="20"/>
          <w:szCs w:val="20"/>
        </w:rPr>
        <w:t>sehingga terjalin</w:t>
      </w:r>
      <w:r w:rsidR="00B015FB">
        <w:rPr>
          <w:color w:val="000000"/>
          <w:sz w:val="20"/>
          <w:szCs w:val="20"/>
          <w:lang w:val="en-US"/>
        </w:rPr>
        <w:t xml:space="preserve"> </w:t>
      </w:r>
      <w:r w:rsidR="00B015FB">
        <w:rPr>
          <w:i/>
          <w:iCs/>
          <w:color w:val="000000"/>
          <w:sz w:val="20"/>
          <w:szCs w:val="20"/>
          <w:lang w:val="en-US"/>
        </w:rPr>
        <w:t>ukhuwah Islamiyah</w:t>
      </w:r>
      <w:r w:rsidR="00300FAF">
        <w:rPr>
          <w:i/>
          <w:iCs/>
          <w:color w:val="000000"/>
          <w:sz w:val="20"/>
          <w:szCs w:val="20"/>
        </w:rPr>
        <w:t xml:space="preserve">, </w:t>
      </w:r>
      <w:r w:rsidR="00300FAF">
        <w:rPr>
          <w:color w:val="000000"/>
          <w:sz w:val="20"/>
          <w:szCs w:val="20"/>
        </w:rPr>
        <w:t>keterikatan karena Al-Qur’an.</w:t>
      </w:r>
    </w:p>
    <w:p w14:paraId="23580739" w14:textId="5C242EF7" w:rsidR="00D33D09" w:rsidRDefault="00300FAF" w:rsidP="00A12CC3">
      <w:pPr>
        <w:ind w:firstLine="720"/>
        <w:jc w:val="both"/>
        <w:rPr>
          <w:color w:val="000000"/>
          <w:sz w:val="20"/>
          <w:szCs w:val="20"/>
        </w:rPr>
      </w:pPr>
      <w:r>
        <w:rPr>
          <w:color w:val="000000"/>
          <w:sz w:val="20"/>
          <w:szCs w:val="20"/>
        </w:rPr>
        <w:t>Mengetahui bahwa anggota asrama adalah mahasiswi aktif yang memiliki kesibukan dan tugas perkuliahan</w:t>
      </w:r>
      <w:r w:rsidR="00D33D09">
        <w:rPr>
          <w:color w:val="000000"/>
          <w:sz w:val="20"/>
          <w:szCs w:val="20"/>
        </w:rPr>
        <w:t xml:space="preserve"> </w:t>
      </w:r>
      <w:r>
        <w:rPr>
          <w:color w:val="000000"/>
          <w:sz w:val="20"/>
          <w:szCs w:val="20"/>
        </w:rPr>
        <w:t>m</w:t>
      </w:r>
      <w:r w:rsidR="00D33D09">
        <w:rPr>
          <w:color w:val="000000"/>
          <w:sz w:val="20"/>
          <w:szCs w:val="20"/>
        </w:rPr>
        <w:t xml:space="preserve">engharuskan </w:t>
      </w:r>
      <w:r>
        <w:rPr>
          <w:color w:val="000000"/>
          <w:sz w:val="20"/>
          <w:szCs w:val="20"/>
        </w:rPr>
        <w:t xml:space="preserve">mereka </w:t>
      </w:r>
      <w:r w:rsidR="00D33D09">
        <w:rPr>
          <w:color w:val="000000"/>
          <w:sz w:val="20"/>
          <w:szCs w:val="20"/>
        </w:rPr>
        <w:t>untuk</w:t>
      </w:r>
      <w:r>
        <w:rPr>
          <w:color w:val="000000"/>
          <w:sz w:val="20"/>
          <w:szCs w:val="20"/>
        </w:rPr>
        <w:t xml:space="preserve"> pandai-pandai membagi waktu agar Al-Qur’an yang </w:t>
      </w:r>
      <w:r w:rsidR="00EE1359">
        <w:rPr>
          <w:color w:val="000000"/>
          <w:sz w:val="20"/>
          <w:szCs w:val="20"/>
        </w:rPr>
        <w:t>tel</w:t>
      </w:r>
      <w:r>
        <w:rPr>
          <w:color w:val="000000"/>
          <w:sz w:val="20"/>
          <w:szCs w:val="20"/>
        </w:rPr>
        <w:t>ah susah payah mereka hafalkan tidak terbengkalai begitu saja</w:t>
      </w:r>
      <w:r w:rsidR="00D33D09">
        <w:rPr>
          <w:color w:val="000000"/>
          <w:sz w:val="20"/>
          <w:szCs w:val="20"/>
        </w:rPr>
        <w:t xml:space="preserve"> atau malah dianggap sebagai beban karena berkewajiban menyetorkan murojaah setiap harinya</w:t>
      </w:r>
      <w:r>
        <w:rPr>
          <w:color w:val="000000"/>
          <w:sz w:val="20"/>
          <w:szCs w:val="20"/>
        </w:rPr>
        <w:t>, justru</w:t>
      </w:r>
      <w:r w:rsidR="00D33D09">
        <w:rPr>
          <w:color w:val="000000"/>
          <w:sz w:val="20"/>
          <w:szCs w:val="20"/>
        </w:rPr>
        <w:t xml:space="preserve"> mereka harus memahami dan ditanamkan bahwa</w:t>
      </w:r>
      <w:r>
        <w:rPr>
          <w:color w:val="000000"/>
          <w:sz w:val="20"/>
          <w:szCs w:val="20"/>
        </w:rPr>
        <w:t xml:space="preserve"> Al-Qur’an yang telah mereka hafalkan menjadi penunjang keberkahan</w:t>
      </w:r>
      <w:r w:rsidR="00D33D09">
        <w:rPr>
          <w:color w:val="000000"/>
          <w:sz w:val="20"/>
          <w:szCs w:val="20"/>
        </w:rPr>
        <w:t xml:space="preserve"> pada setiap aktifitas mereka, selaras dengan penelitian yang menyatakan bahwa </w:t>
      </w:r>
      <w:r w:rsidR="00D33D09">
        <w:rPr>
          <w:bCs/>
          <w:color w:val="000000"/>
          <w:sz w:val="20"/>
          <w:szCs w:val="20"/>
        </w:rPr>
        <w:t>s</w:t>
      </w:r>
      <w:r w:rsidR="00D33D09" w:rsidRPr="00D33D09">
        <w:rPr>
          <w:bCs/>
          <w:color w:val="000000"/>
          <w:sz w:val="20"/>
          <w:szCs w:val="20"/>
        </w:rPr>
        <w:t>eluruh disiplin ilmu keislaman</w:t>
      </w:r>
      <w:r w:rsidR="00D33D09" w:rsidRPr="00D33D09">
        <w:rPr>
          <w:color w:val="000000"/>
          <w:sz w:val="20"/>
          <w:szCs w:val="20"/>
        </w:rPr>
        <w:t xml:space="preserve"> pada dasarnya bermuara pada </w:t>
      </w:r>
      <w:r w:rsidR="00D33D09" w:rsidRPr="00D33D09">
        <w:rPr>
          <w:bCs/>
          <w:color w:val="000000"/>
          <w:sz w:val="20"/>
          <w:szCs w:val="20"/>
        </w:rPr>
        <w:t>sumber utama Islam, yaitu Al</w:t>
      </w:r>
      <w:r w:rsidR="00D33D09">
        <w:rPr>
          <w:bCs/>
          <w:color w:val="000000"/>
          <w:sz w:val="20"/>
          <w:szCs w:val="20"/>
        </w:rPr>
        <w:t>-Q</w:t>
      </w:r>
      <w:r w:rsidR="00D33D09" w:rsidRPr="00D33D09">
        <w:rPr>
          <w:bCs/>
          <w:color w:val="000000"/>
          <w:sz w:val="20"/>
          <w:szCs w:val="20"/>
        </w:rPr>
        <w:t>ur</w:t>
      </w:r>
      <w:r w:rsidR="00D33D09">
        <w:rPr>
          <w:bCs/>
          <w:color w:val="000000"/>
          <w:sz w:val="20"/>
          <w:szCs w:val="20"/>
        </w:rPr>
        <w:t>’</w:t>
      </w:r>
      <w:r w:rsidR="00D33D09" w:rsidRPr="00D33D09">
        <w:rPr>
          <w:bCs/>
          <w:color w:val="000000"/>
          <w:sz w:val="20"/>
          <w:szCs w:val="20"/>
        </w:rPr>
        <w:t>an</w:t>
      </w:r>
      <w:r w:rsidR="00D33D09" w:rsidRPr="00D33D09">
        <w:rPr>
          <w:color w:val="000000"/>
          <w:sz w:val="20"/>
          <w:szCs w:val="20"/>
        </w:rPr>
        <w:t xml:space="preserve">. </w:t>
      </w:r>
      <w:r w:rsidR="00D33D09" w:rsidRPr="00221A21">
        <w:rPr>
          <w:color w:val="000000"/>
          <w:sz w:val="20"/>
          <w:szCs w:val="20"/>
        </w:rPr>
        <w:t xml:space="preserve">Oleh karena itu, </w:t>
      </w:r>
      <w:r w:rsidR="00D33D09" w:rsidRPr="00221A21">
        <w:rPr>
          <w:bCs/>
          <w:color w:val="000000"/>
          <w:sz w:val="20"/>
          <w:szCs w:val="20"/>
        </w:rPr>
        <w:t xml:space="preserve">penguasaan atau hafalan </w:t>
      </w:r>
      <w:r w:rsidR="00D33D09" w:rsidRPr="00D33D09">
        <w:rPr>
          <w:bCs/>
          <w:color w:val="000000"/>
          <w:sz w:val="20"/>
          <w:szCs w:val="20"/>
        </w:rPr>
        <w:t>Al</w:t>
      </w:r>
      <w:r w:rsidR="00D33D09">
        <w:rPr>
          <w:bCs/>
          <w:color w:val="000000"/>
          <w:sz w:val="20"/>
          <w:szCs w:val="20"/>
        </w:rPr>
        <w:t>-Q</w:t>
      </w:r>
      <w:r w:rsidR="00D33D09" w:rsidRPr="00D33D09">
        <w:rPr>
          <w:bCs/>
          <w:color w:val="000000"/>
          <w:sz w:val="20"/>
          <w:szCs w:val="20"/>
        </w:rPr>
        <w:t>ur</w:t>
      </w:r>
      <w:r w:rsidR="00D33D09">
        <w:rPr>
          <w:bCs/>
          <w:color w:val="000000"/>
          <w:sz w:val="20"/>
          <w:szCs w:val="20"/>
        </w:rPr>
        <w:t>’</w:t>
      </w:r>
      <w:r w:rsidR="00D33D09" w:rsidRPr="00D33D09">
        <w:rPr>
          <w:bCs/>
          <w:color w:val="000000"/>
          <w:sz w:val="20"/>
          <w:szCs w:val="20"/>
        </w:rPr>
        <w:t>an</w:t>
      </w:r>
      <w:r w:rsidR="00D33D09" w:rsidRPr="00221A21">
        <w:rPr>
          <w:color w:val="000000"/>
          <w:sz w:val="20"/>
          <w:szCs w:val="20"/>
        </w:rPr>
        <w:t xml:space="preserve"> menjadi alat yang kuat dalam memahami berbagai cabang ilmu keislaman.</w:t>
      </w:r>
      <w:r w:rsidR="00D33D09">
        <w:rPr>
          <w:color w:val="000000"/>
          <w:sz w:val="20"/>
          <w:szCs w:val="20"/>
        </w:rPr>
        <w:t xml:space="preserve"> </w:t>
      </w:r>
      <w:r w:rsidR="00D33D09" w:rsidRPr="00D33D09">
        <w:rPr>
          <w:color w:val="000000"/>
          <w:sz w:val="20"/>
          <w:szCs w:val="20"/>
          <w:lang w:val="en-US"/>
        </w:rPr>
        <w:t xml:space="preserve">Bagi peserta didik, hafalan </w:t>
      </w:r>
      <w:r w:rsidR="00D33D09">
        <w:rPr>
          <w:color w:val="000000"/>
          <w:sz w:val="20"/>
          <w:szCs w:val="20"/>
        </w:rPr>
        <w:t>Al-Qur’an</w:t>
      </w:r>
      <w:r w:rsidR="00D33D09" w:rsidRPr="00D33D09">
        <w:rPr>
          <w:color w:val="000000"/>
          <w:sz w:val="20"/>
          <w:szCs w:val="20"/>
          <w:lang w:val="en-US"/>
        </w:rPr>
        <w:t xml:space="preserve"> memiliki kaitan yang erat dengan pelajaran lainnya. Hal ini dapat membantu mereka dalam menguasai materi ajar di berbagai bidang</w:t>
      </w:r>
      <w:r w:rsidR="00D33D09">
        <w:rPr>
          <w:color w:val="000000"/>
          <w:sz w:val="20"/>
          <w:szCs w:val="20"/>
        </w:rPr>
        <w:t xml:space="preserve"> pelajaran</w:t>
      </w:r>
      <w:r w:rsidR="00D33D09" w:rsidRPr="00D33D09">
        <w:rPr>
          <w:color w:val="000000"/>
          <w:sz w:val="20"/>
          <w:szCs w:val="20"/>
          <w:lang w:val="en-US"/>
        </w:rPr>
        <w:t>.</w:t>
      </w:r>
      <w:r w:rsidR="00D33D09">
        <w:rPr>
          <w:color w:val="000000"/>
          <w:sz w:val="20"/>
          <w:szCs w:val="20"/>
        </w:rPr>
        <w:t xml:space="preserve"> </w:t>
      </w:r>
      <w:r w:rsidR="00D33D09" w:rsidRPr="00D33D09">
        <w:rPr>
          <w:color w:val="000000"/>
          <w:sz w:val="20"/>
          <w:szCs w:val="20"/>
        </w:rPr>
        <w:t xml:space="preserve">Kemampuan dalam menghafal </w:t>
      </w:r>
      <w:r w:rsidR="00D33D09">
        <w:rPr>
          <w:color w:val="000000"/>
          <w:sz w:val="20"/>
          <w:szCs w:val="20"/>
        </w:rPr>
        <w:t>Al-Qur’an</w:t>
      </w:r>
      <w:r w:rsidR="00D33D09" w:rsidRPr="00D33D09">
        <w:rPr>
          <w:color w:val="000000"/>
          <w:sz w:val="20"/>
          <w:szCs w:val="20"/>
        </w:rPr>
        <w:t xml:space="preserve"> terbukti berpengaruh besar terhadap prestasi belajar, yang terlihat dari beberapa indikator, seperti minat belajar, motivasi, keaktifan, dan nilai akademik peserta didik</w:t>
      </w:r>
      <w:r w:rsidR="00D33D09">
        <w:rPr>
          <w:color w:val="000000"/>
          <w:sz w:val="20"/>
          <w:szCs w:val="20"/>
        </w:rPr>
        <w:fldChar w:fldCharType="begin" w:fldLock="1"/>
      </w:r>
      <w:r w:rsidR="0073044A">
        <w:rPr>
          <w:color w:val="000000"/>
          <w:sz w:val="20"/>
          <w:szCs w:val="20"/>
        </w:rPr>
        <w:instrText>ADDIN CSL_CITATION {"citationItems":[{"id":"ITEM-1","itemData":{"DOI":"10.35905/alishlah.v17i1.983","ISSN":"1693-7449","abstract":"The research was conducted in framework to determine the influence of Al Quran memorized to student learning achievement of XI natural science class MAN 2 Parepare. Learning achievement is a student’s attainment result from the learning is got at school in period which have been settled at Al Quran hadist lesson. While Al Quran hadist is the lesson which is inside it learn about Al Quran verses and hadist texts in order to comprehend Al Quran and Hadist content. This research was taken place in MAN 2 Parepare began in April to june with research sample was all students of XI MIA 1 class counted 23 persons. Data was taken by inquiry got from students. Method which was used was linear regretion analysis caorrelation product moment significant level 5%. Research of processing data was showed r count equal to 0,6270 with degree of freedom = 23-2=21 significant level 5 % resulted table 0,3932 it means hypothesis nothing (Ho) is rejected and alternative hypothesis (Ha) is accepted means there is influence Al Quran memorized to student’s learning achievement.","author":[{"dropping-particle":"","family":"Mirhanah","given":"","non-dropping-particle":"","parse-names":false,"suffix":""}],"container-title":"AL-ISHLAH: Jurnal Pendidikan Islam","id":"ITEM-1","issue":"1","issued":{"date-parts":[["2019"]]},"page":"1-12","title":"Pengaruh Hafalan Al-Quran Terhadap Prestasi Belajar Pada Mata Pelajaran Alquran Hadist Kelas XI MIA.1 MAN 2 Parepare","type":"article-journal","volume":"17"},"uris":["http://www.mendeley.com/documents/?uuid=75d6382c-5bd0-43a6-bb1a-3ace7252d011"]}],"mendeley":{"formattedCitation":"[38]","plainTextFormattedCitation":"[38]","previouslyFormattedCitation":"[37]"},"properties":{"noteIndex":0},"schema":"https://github.com/citation-style-language/schema/raw/master/csl-citation.json"}</w:instrText>
      </w:r>
      <w:r w:rsidR="00D33D09">
        <w:rPr>
          <w:color w:val="000000"/>
          <w:sz w:val="20"/>
          <w:szCs w:val="20"/>
        </w:rPr>
        <w:fldChar w:fldCharType="separate"/>
      </w:r>
      <w:r w:rsidR="0073044A" w:rsidRPr="0073044A">
        <w:rPr>
          <w:noProof/>
          <w:color w:val="000000"/>
          <w:sz w:val="20"/>
          <w:szCs w:val="20"/>
        </w:rPr>
        <w:t>[38]</w:t>
      </w:r>
      <w:r w:rsidR="00D33D09">
        <w:rPr>
          <w:color w:val="000000"/>
          <w:sz w:val="20"/>
          <w:szCs w:val="20"/>
        </w:rPr>
        <w:fldChar w:fldCharType="end"/>
      </w:r>
      <w:r w:rsidR="00D33D09" w:rsidRPr="00D33D09">
        <w:rPr>
          <w:color w:val="000000"/>
          <w:sz w:val="20"/>
          <w:szCs w:val="20"/>
        </w:rPr>
        <w:t>.</w:t>
      </w:r>
      <w:r w:rsidR="00D33D09">
        <w:rPr>
          <w:color w:val="000000"/>
          <w:sz w:val="20"/>
          <w:szCs w:val="20"/>
        </w:rPr>
        <w:t xml:space="preserve"> </w:t>
      </w:r>
      <w:r w:rsidR="004372BE">
        <w:rPr>
          <w:color w:val="000000"/>
          <w:sz w:val="20"/>
          <w:szCs w:val="20"/>
        </w:rPr>
        <w:t xml:space="preserve">Maka untuk mengantisipasi ketidakhadiran tanpa alasan yang dapat ditolerir dan menjaga kedisiplinan mahasiswi mukim untuk hadir di halaqoh diberlakukan laporan pencapaian harian atau </w:t>
      </w:r>
      <w:r w:rsidR="004372BE">
        <w:rPr>
          <w:i/>
          <w:iCs/>
          <w:color w:val="000000"/>
          <w:sz w:val="20"/>
          <w:szCs w:val="20"/>
        </w:rPr>
        <w:t xml:space="preserve">mutabaah </w:t>
      </w:r>
      <w:r w:rsidR="004372BE">
        <w:rPr>
          <w:color w:val="000000"/>
          <w:sz w:val="20"/>
          <w:szCs w:val="20"/>
        </w:rPr>
        <w:t>oleh musyrifah</w:t>
      </w:r>
      <w:r w:rsidR="00157AD0">
        <w:rPr>
          <w:color w:val="000000"/>
          <w:sz w:val="20"/>
          <w:szCs w:val="20"/>
        </w:rPr>
        <w:t xml:space="preserve"> </w:t>
      </w:r>
      <w:r w:rsidR="008C5139">
        <w:rPr>
          <w:color w:val="000000"/>
          <w:sz w:val="20"/>
          <w:szCs w:val="20"/>
        </w:rPr>
        <w:t xml:space="preserve">setiap harinya </w:t>
      </w:r>
      <w:r w:rsidR="00157AD0">
        <w:rPr>
          <w:color w:val="000000"/>
          <w:sz w:val="20"/>
          <w:szCs w:val="20"/>
        </w:rPr>
        <w:t xml:space="preserve">yang tercatat di dalamnya kehadiran, pencapaian murojaah minimal 5 halaman, dan penyetoran hafalan baru yang tidak diwajibkan. Meskipun hafalan baru tidak diwajibkan pada program ini, musyrifah mengamati bahwa semangat mereka untuk menambah hafalan baru tidak mudah luntur, hal ini dipengaruhi oleh semangat para peserta untuk terus berlomba dalam kebaikan dan lingkungan asrama yang mendukung untuk terus bersahabat dengan Al-Qur’an. </w:t>
      </w:r>
      <w:r w:rsidR="008C5139">
        <w:rPr>
          <w:color w:val="000000"/>
          <w:sz w:val="20"/>
          <w:szCs w:val="20"/>
        </w:rPr>
        <w:t>Sedangkan untuk peserta yang tercatat absen lebih dari 3 kali akan diberlakukan peringatan kepadanya, kemudian pemberian hukuman.</w:t>
      </w:r>
      <w:r w:rsidR="00C33374">
        <w:rPr>
          <w:color w:val="000000"/>
          <w:sz w:val="20"/>
          <w:szCs w:val="20"/>
        </w:rPr>
        <w:t xml:space="preserve"> Hasil wawancara dari b</w:t>
      </w:r>
      <w:r w:rsidR="00DB70E0">
        <w:rPr>
          <w:color w:val="000000"/>
          <w:sz w:val="20"/>
          <w:szCs w:val="20"/>
        </w:rPr>
        <w:t>eberapa mahsiswi mukim</w:t>
      </w:r>
      <w:r w:rsidR="00C33374">
        <w:rPr>
          <w:color w:val="000000"/>
          <w:sz w:val="20"/>
          <w:szCs w:val="20"/>
        </w:rPr>
        <w:t xml:space="preserve"> menyatakan dan membenarkan bahwa program pembinaan pembelajaran Al-Qur’an di asrama sangat membantu dalam menunjang beberapa mata kuliah di kampus terutama pada mata kuliah tahfidzul Qur’an dan membantu dalam mengasah kompetensi mereka sebagai guru Qur’an yang kompeten. </w:t>
      </w:r>
    </w:p>
    <w:p w14:paraId="7081713B" w14:textId="7671E54F" w:rsidR="00F1506B" w:rsidRDefault="008C5139" w:rsidP="00A12CC3">
      <w:pPr>
        <w:ind w:firstLine="720"/>
        <w:jc w:val="both"/>
        <w:rPr>
          <w:color w:val="000000"/>
          <w:sz w:val="20"/>
          <w:szCs w:val="20"/>
        </w:rPr>
      </w:pPr>
      <w:r>
        <w:rPr>
          <w:color w:val="000000"/>
          <w:sz w:val="20"/>
          <w:szCs w:val="20"/>
        </w:rPr>
        <w:t>Selain partnership dan m</w:t>
      </w:r>
      <w:r w:rsidR="00C53A1D">
        <w:rPr>
          <w:color w:val="000000"/>
          <w:sz w:val="20"/>
          <w:szCs w:val="20"/>
        </w:rPr>
        <w:t>e</w:t>
      </w:r>
      <w:r>
        <w:rPr>
          <w:color w:val="000000"/>
          <w:sz w:val="20"/>
          <w:szCs w:val="20"/>
        </w:rPr>
        <w:t>n</w:t>
      </w:r>
      <w:r w:rsidR="00C53A1D">
        <w:rPr>
          <w:color w:val="000000"/>
          <w:sz w:val="20"/>
          <w:szCs w:val="20"/>
        </w:rPr>
        <w:t>ej</w:t>
      </w:r>
      <w:r>
        <w:rPr>
          <w:color w:val="000000"/>
          <w:sz w:val="20"/>
          <w:szCs w:val="20"/>
        </w:rPr>
        <w:t xml:space="preserve">emen waktu, musyrifah juga menemukan bahwa faktor motivasi </w:t>
      </w:r>
      <w:r w:rsidR="00F1506B">
        <w:rPr>
          <w:color w:val="000000"/>
          <w:sz w:val="20"/>
          <w:szCs w:val="20"/>
        </w:rPr>
        <w:t>pada</w:t>
      </w:r>
      <w:r>
        <w:rPr>
          <w:color w:val="000000"/>
          <w:sz w:val="20"/>
          <w:szCs w:val="20"/>
        </w:rPr>
        <w:t xml:space="preserve"> setiap individu berpengaruh besar dalam kesuksesan program. Karena </w:t>
      </w:r>
      <w:r w:rsidR="00F1506B" w:rsidRPr="00F1506B">
        <w:rPr>
          <w:bCs/>
          <w:color w:val="000000"/>
          <w:sz w:val="20"/>
          <w:szCs w:val="20"/>
        </w:rPr>
        <w:t>Motivasi belajar</w:t>
      </w:r>
      <w:r w:rsidR="00F1506B" w:rsidRPr="00F1506B">
        <w:rPr>
          <w:color w:val="000000"/>
          <w:sz w:val="20"/>
          <w:szCs w:val="20"/>
        </w:rPr>
        <w:t xml:space="preserve"> </w:t>
      </w:r>
      <w:r w:rsidR="0025698B">
        <w:rPr>
          <w:color w:val="000000"/>
          <w:sz w:val="20"/>
          <w:szCs w:val="20"/>
        </w:rPr>
        <w:t>memiliki</w:t>
      </w:r>
      <w:r w:rsidR="00F1506B" w:rsidRPr="00F1506B">
        <w:rPr>
          <w:color w:val="000000"/>
          <w:sz w:val="20"/>
          <w:szCs w:val="20"/>
        </w:rPr>
        <w:t xml:space="preserve"> dorongan </w:t>
      </w:r>
      <w:r w:rsidR="0025698B">
        <w:rPr>
          <w:color w:val="000000"/>
          <w:sz w:val="20"/>
          <w:szCs w:val="20"/>
        </w:rPr>
        <w:t>internal</w:t>
      </w:r>
      <w:r w:rsidR="00F1506B" w:rsidRPr="00F1506B">
        <w:rPr>
          <w:color w:val="000000"/>
          <w:sz w:val="20"/>
          <w:szCs w:val="20"/>
        </w:rPr>
        <w:t xml:space="preserve"> </w:t>
      </w:r>
      <w:r w:rsidR="0025698B">
        <w:rPr>
          <w:color w:val="000000"/>
          <w:sz w:val="20"/>
          <w:szCs w:val="20"/>
        </w:rPr>
        <w:t xml:space="preserve">dan </w:t>
      </w:r>
      <w:r w:rsidR="00F1506B" w:rsidRPr="00F1506B">
        <w:rPr>
          <w:color w:val="000000"/>
          <w:sz w:val="20"/>
          <w:szCs w:val="20"/>
        </w:rPr>
        <w:t xml:space="preserve">eksternal yang membuat mahasiswa </w:t>
      </w:r>
      <w:r w:rsidR="00F1506B" w:rsidRPr="00F1506B">
        <w:rPr>
          <w:bCs/>
          <w:color w:val="000000"/>
          <w:sz w:val="20"/>
          <w:szCs w:val="20"/>
        </w:rPr>
        <w:t>semangat, fokus, dan serius</w:t>
      </w:r>
      <w:r w:rsidR="00F1506B" w:rsidRPr="00F1506B">
        <w:rPr>
          <w:color w:val="000000"/>
          <w:sz w:val="20"/>
          <w:szCs w:val="20"/>
        </w:rPr>
        <w:t xml:space="preserve"> dalam mengikuti</w:t>
      </w:r>
      <w:r w:rsidR="0025698B">
        <w:rPr>
          <w:color w:val="000000"/>
          <w:sz w:val="20"/>
          <w:szCs w:val="20"/>
        </w:rPr>
        <w:t xml:space="preserve"> kegiatan</w:t>
      </w:r>
      <w:r w:rsidR="00F1506B" w:rsidRPr="00F1506B">
        <w:rPr>
          <w:color w:val="000000"/>
          <w:sz w:val="20"/>
          <w:szCs w:val="20"/>
        </w:rPr>
        <w:t xml:space="preserve"> pembelajaran.</w:t>
      </w:r>
      <w:r w:rsidR="00F1506B">
        <w:rPr>
          <w:color w:val="000000"/>
          <w:sz w:val="20"/>
          <w:szCs w:val="20"/>
        </w:rPr>
        <w:t xml:space="preserve"> </w:t>
      </w:r>
      <w:r w:rsidR="00F1506B" w:rsidRPr="00F1506B">
        <w:rPr>
          <w:color w:val="000000"/>
          <w:sz w:val="20"/>
          <w:szCs w:val="20"/>
        </w:rPr>
        <w:t>Mahasiswa yang memiliki motivasi tinggi biasanya memiliki prestasi akademik yang lebih baik dibandingkan yang kurang termotivasi.</w:t>
      </w:r>
      <w:r w:rsidR="00F1506B">
        <w:rPr>
          <w:color w:val="000000"/>
          <w:sz w:val="20"/>
          <w:szCs w:val="20"/>
        </w:rPr>
        <w:t xml:space="preserve"> </w:t>
      </w:r>
      <w:r w:rsidR="00F1506B" w:rsidRPr="00F1506B">
        <w:rPr>
          <w:color w:val="000000"/>
          <w:sz w:val="20"/>
          <w:szCs w:val="20"/>
          <w:lang w:val="en-US"/>
        </w:rPr>
        <w:t>Oleh karena itu, motivasi belajar sangat penting dalam upaya meningkatkan hasil belajar mahasiswa</w:t>
      </w:r>
      <w:r w:rsidR="00F1506B">
        <w:rPr>
          <w:color w:val="000000"/>
          <w:sz w:val="20"/>
          <w:szCs w:val="20"/>
        </w:rPr>
        <w:t xml:space="preserve">, </w:t>
      </w:r>
      <w:r w:rsidR="00F1506B">
        <w:rPr>
          <w:bCs/>
          <w:color w:val="000000"/>
          <w:sz w:val="20"/>
          <w:szCs w:val="20"/>
        </w:rPr>
        <w:t>m</w:t>
      </w:r>
      <w:r w:rsidR="00F1506B" w:rsidRPr="00F1506B">
        <w:rPr>
          <w:bCs/>
          <w:color w:val="000000"/>
          <w:sz w:val="20"/>
          <w:szCs w:val="20"/>
          <w:lang w:val="en-US"/>
        </w:rPr>
        <w:t>otivasi belajar</w:t>
      </w:r>
      <w:r w:rsidR="00F1506B" w:rsidRPr="00F1506B">
        <w:rPr>
          <w:color w:val="000000"/>
          <w:sz w:val="20"/>
          <w:szCs w:val="20"/>
          <w:lang w:val="en-US"/>
        </w:rPr>
        <w:t xml:space="preserve"> adalah salah satu bagian penting dalam proses pendidikan. Penelitian menunjukkan bahwa mahasiswa dengan </w:t>
      </w:r>
      <w:r w:rsidR="00F1506B" w:rsidRPr="00F1506B">
        <w:rPr>
          <w:bCs/>
          <w:color w:val="000000"/>
          <w:sz w:val="20"/>
          <w:szCs w:val="20"/>
          <w:lang w:val="en-US"/>
        </w:rPr>
        <w:t>motivasi tinggi</w:t>
      </w:r>
      <w:r w:rsidR="009529EA">
        <w:rPr>
          <w:color w:val="000000"/>
          <w:sz w:val="20"/>
          <w:szCs w:val="20"/>
        </w:rPr>
        <w:t xml:space="preserve"> cenderung</w:t>
      </w:r>
      <w:r w:rsidR="00F1506B" w:rsidRPr="00F1506B">
        <w:rPr>
          <w:color w:val="000000"/>
          <w:sz w:val="20"/>
          <w:szCs w:val="20"/>
          <w:lang w:val="en-US"/>
        </w:rPr>
        <w:t xml:space="preserve"> memiliki </w:t>
      </w:r>
      <w:r w:rsidR="00F1506B" w:rsidRPr="00F1506B">
        <w:rPr>
          <w:bCs/>
          <w:color w:val="000000"/>
          <w:sz w:val="20"/>
          <w:szCs w:val="20"/>
          <w:lang w:val="en-US"/>
        </w:rPr>
        <w:t>prestasi belajar yang lebih baik</w:t>
      </w:r>
      <w:r w:rsidR="00F1506B" w:rsidRPr="00F1506B">
        <w:rPr>
          <w:color w:val="000000"/>
          <w:sz w:val="20"/>
          <w:szCs w:val="20"/>
          <w:lang w:val="en-US"/>
        </w:rPr>
        <w:t>.</w:t>
      </w:r>
      <w:r w:rsidR="00F1506B">
        <w:rPr>
          <w:color w:val="000000"/>
          <w:sz w:val="20"/>
          <w:szCs w:val="20"/>
        </w:rPr>
        <w:t xml:space="preserve"> </w:t>
      </w:r>
      <w:r w:rsidR="009529EA">
        <w:rPr>
          <w:color w:val="000000"/>
          <w:sz w:val="20"/>
          <w:szCs w:val="20"/>
        </w:rPr>
        <w:t>Selaras</w:t>
      </w:r>
      <w:r w:rsidR="00F1506B" w:rsidRPr="00F1506B">
        <w:rPr>
          <w:color w:val="000000"/>
          <w:sz w:val="20"/>
          <w:szCs w:val="20"/>
        </w:rPr>
        <w:t xml:space="preserve"> dengan teori </w:t>
      </w:r>
      <w:r w:rsidR="00F1506B" w:rsidRPr="00F1506B">
        <w:rPr>
          <w:i/>
          <w:iCs/>
          <w:color w:val="000000"/>
          <w:sz w:val="20"/>
          <w:szCs w:val="20"/>
        </w:rPr>
        <w:t>self-determination</w:t>
      </w:r>
      <w:r w:rsidR="00F1506B" w:rsidRPr="00F1506B">
        <w:rPr>
          <w:color w:val="000000"/>
          <w:sz w:val="20"/>
          <w:szCs w:val="20"/>
        </w:rPr>
        <w:t xml:space="preserve">, yang menyatakan bahwa orang dengan dorongan dari dalam diri lebih mudah memahami materi </w:t>
      </w:r>
      <w:r w:rsidR="009529EA">
        <w:rPr>
          <w:color w:val="000000"/>
          <w:sz w:val="20"/>
          <w:szCs w:val="20"/>
        </w:rPr>
        <w:t>m</w:t>
      </w:r>
      <w:r w:rsidR="00F1506B" w:rsidRPr="00F1506B">
        <w:rPr>
          <w:color w:val="000000"/>
          <w:sz w:val="20"/>
          <w:szCs w:val="20"/>
        </w:rPr>
        <w:t>ahasiswa yang termotivasi biasanya lebih serius dalam mengikuti kuliah, mengerjakan tugas, dan aktif berdiskusi.</w:t>
      </w:r>
      <w:r w:rsidR="009529EA">
        <w:rPr>
          <w:color w:val="000000"/>
          <w:sz w:val="20"/>
          <w:szCs w:val="20"/>
        </w:rPr>
        <w:t xml:space="preserve"> </w:t>
      </w:r>
      <w:r w:rsidR="00F1506B" w:rsidRPr="00F1506B">
        <w:rPr>
          <w:color w:val="000000"/>
          <w:sz w:val="20"/>
          <w:szCs w:val="20"/>
        </w:rPr>
        <w:t xml:space="preserve">Motivasi ini tidak hanya datang dari dalam diri, tapi juga dipengaruhi oleh lingkungan sekitar, seperti suasana belajar yang baik, </w:t>
      </w:r>
      <w:r w:rsidR="00F1506B" w:rsidRPr="00F1506B">
        <w:rPr>
          <w:color w:val="000000"/>
          <w:sz w:val="20"/>
          <w:szCs w:val="20"/>
        </w:rPr>
        <w:lastRenderedPageBreak/>
        <w:t xml:space="preserve">dukungan </w:t>
      </w:r>
      <w:r w:rsidR="009529EA">
        <w:rPr>
          <w:color w:val="000000"/>
          <w:sz w:val="20"/>
          <w:szCs w:val="20"/>
        </w:rPr>
        <w:t xml:space="preserve">pengajar atau </w:t>
      </w:r>
      <w:r w:rsidR="00F1506B" w:rsidRPr="00F1506B">
        <w:rPr>
          <w:color w:val="000000"/>
          <w:sz w:val="20"/>
          <w:szCs w:val="20"/>
        </w:rPr>
        <w:t xml:space="preserve">dosen, dan </w:t>
      </w:r>
      <w:r w:rsidR="009529EA">
        <w:rPr>
          <w:color w:val="000000"/>
          <w:sz w:val="20"/>
          <w:szCs w:val="20"/>
        </w:rPr>
        <w:t>apresiasi</w:t>
      </w:r>
      <w:r w:rsidR="00F1506B" w:rsidRPr="00F1506B">
        <w:rPr>
          <w:color w:val="000000"/>
          <w:sz w:val="20"/>
          <w:szCs w:val="20"/>
        </w:rPr>
        <w:t xml:space="preserve"> atas keberhasilan</w:t>
      </w:r>
      <w:r w:rsidR="009529EA">
        <w:rPr>
          <w:color w:val="000000"/>
          <w:sz w:val="20"/>
          <w:szCs w:val="20"/>
        </w:rPr>
        <w:t xml:space="preserve"> yang dicapai</w:t>
      </w:r>
      <w:r w:rsidR="009529EA">
        <w:rPr>
          <w:color w:val="000000"/>
          <w:sz w:val="20"/>
          <w:szCs w:val="20"/>
        </w:rPr>
        <w:fldChar w:fldCharType="begin" w:fldLock="1"/>
      </w:r>
      <w:r w:rsidR="0073044A">
        <w:rPr>
          <w:color w:val="000000"/>
          <w:sz w:val="20"/>
          <w:szCs w:val="20"/>
        </w:rPr>
        <w:instrText>ADDIN CSL_CITATION {"citationItems":[{"id":"ITEM-1","itemData":{"author":[{"dropping-particle":"","family":"Maiyanti","given":"Aris","non-dropping-particle":"","parse-names":false,"suffix":""},{"dropping-particle":"","family":"Pradikto","given":"Sugeng","non-dropping-particle":"","parse-names":false,"suffix":""}],"container-title":"Jurnal Kajian dan Penelitian Umum","id":"ITEM-1","issue":"1","issued":{"date-parts":[["2025"]]},"page":"107-114","title":"Pengaruh Motivasi dan Penerapan Metode Pembelajaran Kooperatif Terhadap Prestasi Belajar Mahasiswa Pendidikan Ekonomi di Universitas PGRI Wiranegara","type":"article-journal","volume":"3"},"uris":["http://www.mendeley.com/documents/?uuid=a5ac2c54-e8e4-4689-9a4c-4e26517a450b"]}],"mendeley":{"formattedCitation":"[39]","plainTextFormattedCitation":"[39]","previouslyFormattedCitation":"[38]"},"properties":{"noteIndex":0},"schema":"https://github.com/citation-style-language/schema/raw/master/csl-citation.json"}</w:instrText>
      </w:r>
      <w:r w:rsidR="009529EA">
        <w:rPr>
          <w:color w:val="000000"/>
          <w:sz w:val="20"/>
          <w:szCs w:val="20"/>
        </w:rPr>
        <w:fldChar w:fldCharType="separate"/>
      </w:r>
      <w:r w:rsidR="0073044A" w:rsidRPr="0073044A">
        <w:rPr>
          <w:noProof/>
          <w:color w:val="000000"/>
          <w:sz w:val="20"/>
          <w:szCs w:val="20"/>
        </w:rPr>
        <w:t>[39]</w:t>
      </w:r>
      <w:r w:rsidR="009529EA">
        <w:rPr>
          <w:color w:val="000000"/>
          <w:sz w:val="20"/>
          <w:szCs w:val="20"/>
        </w:rPr>
        <w:fldChar w:fldCharType="end"/>
      </w:r>
      <w:r w:rsidR="009529EA">
        <w:rPr>
          <w:color w:val="000000"/>
          <w:sz w:val="20"/>
          <w:szCs w:val="20"/>
        </w:rPr>
        <w:t>. Dalam prakteknya, program pembinaan pembelajaran Al-Qur’an di pesantren mahasiswi</w:t>
      </w:r>
      <w:r w:rsidR="00C53A1D">
        <w:rPr>
          <w:color w:val="000000"/>
          <w:sz w:val="20"/>
          <w:szCs w:val="20"/>
        </w:rPr>
        <w:t xml:space="preserve"> Mahad Umar bin Al-Khattab</w:t>
      </w:r>
      <w:r w:rsidR="009529EA">
        <w:rPr>
          <w:color w:val="000000"/>
          <w:sz w:val="20"/>
          <w:szCs w:val="20"/>
        </w:rPr>
        <w:t xml:space="preserve"> menerapkan sistem motivasi dan apresiasi pada setiap mahasiswi mukim dengan cara mengumpulkan </w:t>
      </w:r>
      <w:r w:rsidR="00C53A1D">
        <w:rPr>
          <w:color w:val="000000"/>
          <w:sz w:val="20"/>
          <w:szCs w:val="20"/>
        </w:rPr>
        <w:t>semua</w:t>
      </w:r>
      <w:r w:rsidR="009529EA">
        <w:rPr>
          <w:color w:val="000000"/>
          <w:sz w:val="20"/>
          <w:szCs w:val="20"/>
        </w:rPr>
        <w:t xml:space="preserve"> anggota asrama </w:t>
      </w:r>
      <w:r w:rsidR="00C53A1D">
        <w:rPr>
          <w:color w:val="000000"/>
          <w:sz w:val="20"/>
          <w:szCs w:val="20"/>
        </w:rPr>
        <w:t xml:space="preserve">baik di aula asrama atau di luar asrama seperti alun-alun kota dengan disertai ramah tamah dan </w:t>
      </w:r>
      <w:r w:rsidR="0025698B" w:rsidRPr="0025698B">
        <w:rPr>
          <w:i/>
          <w:iCs/>
          <w:color w:val="000000"/>
          <w:sz w:val="20"/>
          <w:szCs w:val="20"/>
        </w:rPr>
        <w:t>game</w:t>
      </w:r>
      <w:r w:rsidR="0025698B">
        <w:rPr>
          <w:color w:val="000000"/>
          <w:sz w:val="20"/>
          <w:szCs w:val="20"/>
        </w:rPr>
        <w:t xml:space="preserve"> kelompok</w:t>
      </w:r>
      <w:r w:rsidR="00C53A1D">
        <w:rPr>
          <w:color w:val="000000"/>
          <w:sz w:val="20"/>
          <w:szCs w:val="20"/>
        </w:rPr>
        <w:t xml:space="preserve"> setiap kurang lebih tiga bulan sekali dengan menyertai di dalam acara tersebut pembekalan motivasi oleh musyrifah </w:t>
      </w:r>
      <w:r w:rsidR="0025698B">
        <w:rPr>
          <w:color w:val="000000"/>
          <w:sz w:val="20"/>
          <w:szCs w:val="20"/>
        </w:rPr>
        <w:t xml:space="preserve">asrama </w:t>
      </w:r>
      <w:r w:rsidR="00C53A1D">
        <w:rPr>
          <w:color w:val="000000"/>
          <w:sz w:val="20"/>
          <w:szCs w:val="20"/>
        </w:rPr>
        <w:t>dan pemberian hadiah sebagai bentuk apresiasi</w:t>
      </w:r>
      <w:r w:rsidR="0025698B">
        <w:rPr>
          <w:color w:val="000000"/>
          <w:sz w:val="20"/>
          <w:szCs w:val="20"/>
        </w:rPr>
        <w:t xml:space="preserve"> kepada mahasiswi</w:t>
      </w:r>
      <w:r w:rsidR="00C53A1D">
        <w:rPr>
          <w:color w:val="000000"/>
          <w:sz w:val="20"/>
          <w:szCs w:val="20"/>
        </w:rPr>
        <w:t xml:space="preserve"> </w:t>
      </w:r>
      <w:r w:rsidR="0025698B">
        <w:rPr>
          <w:color w:val="000000"/>
          <w:sz w:val="20"/>
          <w:szCs w:val="20"/>
        </w:rPr>
        <w:t>berprestasi</w:t>
      </w:r>
      <w:r w:rsidR="00C53A1D">
        <w:rPr>
          <w:color w:val="000000"/>
          <w:sz w:val="20"/>
          <w:szCs w:val="20"/>
        </w:rPr>
        <w:t xml:space="preserve"> berdasarkan penilaian musyrifah </w:t>
      </w:r>
      <w:r w:rsidR="0025698B">
        <w:rPr>
          <w:color w:val="000000"/>
          <w:sz w:val="20"/>
          <w:szCs w:val="20"/>
        </w:rPr>
        <w:t>melalui</w:t>
      </w:r>
      <w:r w:rsidR="00C53A1D">
        <w:rPr>
          <w:color w:val="000000"/>
          <w:sz w:val="20"/>
          <w:szCs w:val="20"/>
        </w:rPr>
        <w:t xml:space="preserve"> buku </w:t>
      </w:r>
      <w:r w:rsidR="00C53A1D" w:rsidRPr="00C53A1D">
        <w:rPr>
          <w:i/>
          <w:iCs/>
          <w:color w:val="000000"/>
          <w:sz w:val="20"/>
          <w:szCs w:val="20"/>
        </w:rPr>
        <w:t>mutabaah</w:t>
      </w:r>
      <w:r w:rsidR="00C53A1D">
        <w:rPr>
          <w:color w:val="000000"/>
          <w:sz w:val="20"/>
          <w:szCs w:val="20"/>
        </w:rPr>
        <w:t xml:space="preserve"> yang dicatat setiap harimya. Penuturan dari musyrifah asram</w:t>
      </w:r>
      <w:r w:rsidR="0025698B">
        <w:rPr>
          <w:color w:val="000000"/>
          <w:sz w:val="20"/>
          <w:szCs w:val="20"/>
        </w:rPr>
        <w:t>a</w:t>
      </w:r>
      <w:r w:rsidR="00C53A1D">
        <w:rPr>
          <w:color w:val="000000"/>
          <w:sz w:val="20"/>
          <w:szCs w:val="20"/>
        </w:rPr>
        <w:t>, adapun kategori yang dinilai dalam pemberian apresiasi</w:t>
      </w:r>
      <w:r w:rsidR="0025698B">
        <w:rPr>
          <w:color w:val="000000"/>
          <w:sz w:val="20"/>
          <w:szCs w:val="20"/>
        </w:rPr>
        <w:t xml:space="preserve"> ini</w:t>
      </w:r>
      <w:r w:rsidR="00C53A1D">
        <w:rPr>
          <w:color w:val="000000"/>
          <w:sz w:val="20"/>
          <w:szCs w:val="20"/>
        </w:rPr>
        <w:t xml:space="preserve"> diantaranya kehadiran, keaktifan, serta perkembangan bacaan dan hafalan. Hal ini dimaksudkan untuk memotivasi para mahsiswi agar tetap mempertahankan prestasi </w:t>
      </w:r>
      <w:r w:rsidR="00DB70E0">
        <w:rPr>
          <w:color w:val="000000"/>
          <w:sz w:val="20"/>
          <w:szCs w:val="20"/>
        </w:rPr>
        <w:t>atau</w:t>
      </w:r>
      <w:r w:rsidR="00C53A1D">
        <w:rPr>
          <w:color w:val="000000"/>
          <w:sz w:val="20"/>
          <w:szCs w:val="20"/>
        </w:rPr>
        <w:t xml:space="preserve"> bersemangat untuk meraih prestasi yang lebih tinggi.</w:t>
      </w:r>
      <w:r w:rsidR="00DB70E0">
        <w:rPr>
          <w:color w:val="000000"/>
          <w:sz w:val="20"/>
          <w:szCs w:val="20"/>
        </w:rPr>
        <w:t xml:space="preserve"> Diharapkan nantinya program ini dapat membentuk pribadi yang kritis dan kompetitif  positif.</w:t>
      </w:r>
    </w:p>
    <w:p w14:paraId="35DCD694" w14:textId="1D69975F" w:rsidR="00DB70E0" w:rsidRPr="00F1506B" w:rsidRDefault="00DB70E0" w:rsidP="00A12CC3">
      <w:pPr>
        <w:ind w:firstLine="720"/>
        <w:jc w:val="both"/>
        <w:rPr>
          <w:color w:val="000000"/>
          <w:sz w:val="20"/>
          <w:szCs w:val="20"/>
        </w:rPr>
      </w:pPr>
      <w:bookmarkStart w:id="2" w:name="_Hlk205496165"/>
      <w:r>
        <w:rPr>
          <w:color w:val="000000"/>
          <w:sz w:val="20"/>
          <w:szCs w:val="20"/>
        </w:rPr>
        <w:t>Maka dari uraian di atas, dapat dipahami bahwa</w:t>
      </w:r>
      <w:r w:rsidR="00E80099" w:rsidRPr="00E80099">
        <w:rPr>
          <w:color w:val="000000"/>
          <w:sz w:val="20"/>
          <w:szCs w:val="20"/>
        </w:rPr>
        <w:t xml:space="preserve"> pendekatan andragogi dala</w:t>
      </w:r>
      <w:r w:rsidR="00E80099" w:rsidRPr="004E6843">
        <w:rPr>
          <w:color w:val="000000"/>
          <w:sz w:val="20"/>
          <w:szCs w:val="20"/>
        </w:rPr>
        <w:t>m</w:t>
      </w:r>
      <w:r>
        <w:rPr>
          <w:color w:val="000000"/>
          <w:sz w:val="20"/>
          <w:szCs w:val="20"/>
        </w:rPr>
        <w:t xml:space="preserve"> </w:t>
      </w:r>
      <w:r w:rsidR="00FF73F5" w:rsidRPr="00FF73F5">
        <w:rPr>
          <w:color w:val="000000"/>
          <w:sz w:val="20"/>
          <w:szCs w:val="20"/>
        </w:rPr>
        <w:t xml:space="preserve">program pembinaan pembelajaran Al-Qur’an di asrama mahasiswi Mahad Umar </w:t>
      </w:r>
      <w:bookmarkEnd w:id="2"/>
      <w:r w:rsidR="00FF73F5" w:rsidRPr="00FF73F5">
        <w:rPr>
          <w:color w:val="000000"/>
          <w:sz w:val="20"/>
          <w:szCs w:val="20"/>
        </w:rPr>
        <w:t>bin Al-Khattab yang mulai aktif sejak tahun 2023</w:t>
      </w:r>
      <w:r w:rsidR="00FF73F5">
        <w:rPr>
          <w:color w:val="000000"/>
          <w:sz w:val="20"/>
          <w:szCs w:val="20"/>
        </w:rPr>
        <w:t xml:space="preserve"> dan telah berjalan dua tahun ini </w:t>
      </w:r>
      <w:r w:rsidR="00FF73F5" w:rsidRPr="00FF73F5">
        <w:rPr>
          <w:color w:val="000000"/>
          <w:sz w:val="20"/>
          <w:szCs w:val="20"/>
        </w:rPr>
        <w:t xml:space="preserve">memberikan dampak positif terhadap </w:t>
      </w:r>
      <w:r w:rsidR="00FF73F5">
        <w:rPr>
          <w:color w:val="000000"/>
          <w:sz w:val="20"/>
          <w:szCs w:val="20"/>
        </w:rPr>
        <w:t xml:space="preserve">nilai akademik di kuliah, </w:t>
      </w:r>
      <w:r w:rsidR="00FF73F5" w:rsidRPr="00FF73F5">
        <w:rPr>
          <w:color w:val="000000"/>
          <w:sz w:val="20"/>
          <w:szCs w:val="20"/>
        </w:rPr>
        <w:t xml:space="preserve">penguatan hafalan, peningkatan kedisiplinan, serta pembentukan karakter religius mahasiswi. Program ini melibatkan </w:t>
      </w:r>
      <w:r w:rsidR="00FF73F5">
        <w:rPr>
          <w:color w:val="000000"/>
          <w:sz w:val="20"/>
          <w:szCs w:val="20"/>
        </w:rPr>
        <w:t xml:space="preserve">di dalamnya </w:t>
      </w:r>
      <w:r w:rsidR="00FF73F5" w:rsidRPr="00FF73F5">
        <w:rPr>
          <w:color w:val="000000"/>
          <w:sz w:val="20"/>
          <w:szCs w:val="20"/>
        </w:rPr>
        <w:t xml:space="preserve">proses identifikasi awal </w:t>
      </w:r>
      <w:r w:rsidR="00FF73F5">
        <w:rPr>
          <w:color w:val="000000"/>
          <w:sz w:val="20"/>
          <w:szCs w:val="20"/>
        </w:rPr>
        <w:t xml:space="preserve">melalui </w:t>
      </w:r>
      <w:r w:rsidR="00FF73F5" w:rsidRPr="00FF73F5">
        <w:rPr>
          <w:color w:val="000000"/>
          <w:sz w:val="20"/>
          <w:szCs w:val="20"/>
        </w:rPr>
        <w:t>kemampuan calon peserta</w:t>
      </w:r>
      <w:r w:rsidR="00FF73F5">
        <w:rPr>
          <w:color w:val="000000"/>
          <w:sz w:val="20"/>
          <w:szCs w:val="20"/>
        </w:rPr>
        <w:t xml:space="preserve"> dengan wawancara</w:t>
      </w:r>
      <w:r w:rsidR="00FF73F5" w:rsidRPr="00FF73F5">
        <w:rPr>
          <w:color w:val="000000"/>
          <w:sz w:val="20"/>
          <w:szCs w:val="20"/>
        </w:rPr>
        <w:t xml:space="preserve">, pembinaan harian melalui sistem </w:t>
      </w:r>
      <w:r w:rsidR="00FF73F5" w:rsidRPr="00FF73F5">
        <w:rPr>
          <w:i/>
          <w:iCs/>
          <w:color w:val="000000"/>
          <w:sz w:val="20"/>
          <w:szCs w:val="20"/>
        </w:rPr>
        <w:t>mutabaah</w:t>
      </w:r>
      <w:r w:rsidR="00FF73F5" w:rsidRPr="00FF73F5">
        <w:rPr>
          <w:color w:val="000000"/>
          <w:sz w:val="20"/>
          <w:szCs w:val="20"/>
        </w:rPr>
        <w:t xml:space="preserve">, pembentukan partnership antar mahasiswi, serta penerapan sistem motivasi dan apresiasi berkala. Meskipun terdapat kendala seperti perbedaan jadwal kuliah, kurangnya motivasi, dan dinamika kerja sama antar peserta, strategi rolling partner dan pemberian penghargaan dinilai mampu meningkatkan semangat serta keterlibatan aktif peserta. </w:t>
      </w:r>
      <w:r w:rsidR="00FF73F5">
        <w:rPr>
          <w:color w:val="000000"/>
          <w:sz w:val="20"/>
          <w:szCs w:val="20"/>
        </w:rPr>
        <w:t>Juga</w:t>
      </w:r>
      <w:r w:rsidR="00FF73F5" w:rsidRPr="00FF73F5">
        <w:rPr>
          <w:color w:val="000000"/>
          <w:sz w:val="20"/>
          <w:szCs w:val="20"/>
        </w:rPr>
        <w:t>, program ini turut berkontribusi pada peningkatan prestasi akademik mahasiswi, terutama dalam mata kuliah tahfidzul Qur’an, dan memperkuat kompetensi mereka sebagai pendidik Al-Qur’an</w:t>
      </w:r>
      <w:r w:rsidR="00FF73F5">
        <w:rPr>
          <w:color w:val="000000"/>
          <w:sz w:val="20"/>
          <w:szCs w:val="20"/>
        </w:rPr>
        <w:t xml:space="preserve"> yang tengah mereka geluti saat ini</w:t>
      </w:r>
      <w:r w:rsidR="00FF73F5" w:rsidRPr="00FF73F5">
        <w:rPr>
          <w:color w:val="000000"/>
          <w:sz w:val="20"/>
          <w:szCs w:val="20"/>
        </w:rPr>
        <w:t>.</w:t>
      </w:r>
      <w:r w:rsidR="00FF73F5">
        <w:rPr>
          <w:color w:val="000000"/>
          <w:sz w:val="20"/>
          <w:szCs w:val="20"/>
        </w:rPr>
        <w:t xml:space="preserve"> Dengan harapan</w:t>
      </w:r>
      <w:r w:rsidR="00FF73F5" w:rsidRPr="00FF73F5">
        <w:rPr>
          <w:color w:val="000000"/>
          <w:sz w:val="20"/>
          <w:szCs w:val="20"/>
        </w:rPr>
        <w:t xml:space="preserve"> program pembinaan pembelajaran Al-Qur’an di asrama mahasiswi Mahad Umar bin Al-Khattab ini dapat terus berkembang secara berkelanjutan dan menjadi model pembinaan yang efektif dalam membentuk generasi mahasiswi yang tidak hanya unggul dalam akademik, tetapi juga spiritual, kedisiplinan, serta komitmen terhadap nilai-nilai Al-Qur’an</w:t>
      </w:r>
      <w:r w:rsidR="00FF73F5">
        <w:rPr>
          <w:color w:val="000000"/>
          <w:sz w:val="20"/>
          <w:szCs w:val="20"/>
        </w:rPr>
        <w:t>, dan dapat menerapkannya pada kehidupan sehari-hari</w:t>
      </w:r>
      <w:r w:rsidR="00FF73F5" w:rsidRPr="00FF73F5">
        <w:rPr>
          <w:color w:val="000000"/>
          <w:sz w:val="20"/>
          <w:szCs w:val="20"/>
        </w:rPr>
        <w:t>. Dengan dukungan sistem yang terstruktur, lingkungan yang kondusif, serta pembinaan yang konsisten</w:t>
      </w:r>
      <w:r w:rsidR="00205872">
        <w:rPr>
          <w:color w:val="000000"/>
          <w:sz w:val="20"/>
          <w:szCs w:val="20"/>
        </w:rPr>
        <w:t xml:space="preserve"> </w:t>
      </w:r>
      <w:r w:rsidR="00FF73F5" w:rsidRPr="00FF73F5">
        <w:rPr>
          <w:color w:val="000000"/>
          <w:sz w:val="20"/>
          <w:szCs w:val="20"/>
        </w:rPr>
        <w:t>diharapkan program ini mampu mencetak calon-calon pendidik dan pemimpin muslimah yang kompeten, berakhlak mulia, dan berkontribusi nyata dalam membumikan Al-Qur’an di tengah masyarakat.</w:t>
      </w:r>
    </w:p>
    <w:p w14:paraId="5D5BD436" w14:textId="30E1D25B" w:rsidR="00F1506B" w:rsidRDefault="00F1506B" w:rsidP="00F1506B">
      <w:pPr>
        <w:ind w:firstLine="540"/>
        <w:jc w:val="both"/>
        <w:rPr>
          <w:color w:val="000000"/>
          <w:sz w:val="20"/>
          <w:szCs w:val="20"/>
        </w:rPr>
      </w:pPr>
    </w:p>
    <w:p w14:paraId="60061D97" w14:textId="77777777" w:rsidR="00001912" w:rsidRDefault="00001912" w:rsidP="00F1506B">
      <w:pPr>
        <w:ind w:firstLine="540"/>
        <w:jc w:val="both"/>
        <w:rPr>
          <w:color w:val="000000"/>
          <w:sz w:val="20"/>
          <w:szCs w:val="20"/>
        </w:rPr>
      </w:pPr>
    </w:p>
    <w:p w14:paraId="4798C71C" w14:textId="77777777" w:rsidR="00001912" w:rsidRPr="00F1506B" w:rsidRDefault="00001912" w:rsidP="00F1506B">
      <w:pPr>
        <w:ind w:firstLine="540"/>
        <w:jc w:val="both"/>
        <w:rPr>
          <w:color w:val="000000"/>
          <w:sz w:val="20"/>
          <w:szCs w:val="20"/>
        </w:rPr>
      </w:pPr>
    </w:p>
    <w:p w14:paraId="68660638" w14:textId="68422E9F" w:rsidR="00905D62" w:rsidRDefault="00700ACC" w:rsidP="00F22FF9">
      <w:pPr>
        <w:pStyle w:val="Heading1"/>
        <w:numPr>
          <w:ilvl w:val="0"/>
          <w:numId w:val="5"/>
        </w:numPr>
        <w:tabs>
          <w:tab w:val="left" w:pos="3972"/>
          <w:tab w:val="left" w:pos="4500"/>
          <w:tab w:val="left" w:pos="4590"/>
        </w:tabs>
        <w:ind w:left="3780" w:firstLine="315"/>
        <w:jc w:val="left"/>
        <w:rPr>
          <w:spacing w:val="-2"/>
          <w:sz w:val="24"/>
          <w:szCs w:val="24"/>
        </w:rPr>
      </w:pPr>
      <w:r w:rsidRPr="00700ACC">
        <w:rPr>
          <w:sz w:val="24"/>
          <w:szCs w:val="24"/>
          <w:lang w:val="en-US"/>
        </w:rPr>
        <w:t>Simpulan</w:t>
      </w:r>
    </w:p>
    <w:p w14:paraId="21C2BE36" w14:textId="77777777" w:rsidR="00F05603" w:rsidRDefault="00F05603" w:rsidP="00F05603">
      <w:pPr>
        <w:pStyle w:val="ListParagraph"/>
        <w:ind w:left="0" w:firstLine="720"/>
        <w:jc w:val="both"/>
        <w:rPr>
          <w:color w:val="000000"/>
          <w:sz w:val="20"/>
          <w:szCs w:val="20"/>
        </w:rPr>
      </w:pPr>
      <w:r w:rsidRPr="00F05603">
        <w:rPr>
          <w:color w:val="000000"/>
          <w:sz w:val="20"/>
          <w:szCs w:val="20"/>
        </w:rPr>
        <w:t>Penerapan pendekatan andragogi dalam pembinaan pembelajaran Al-Qur’an di pesantren mahasiswi Ma’had Umar bin Al-Khattab Sidoarjo berjalan dengan menempatkan mahasiswi sebagai subjek aktif dalam proses belajar. Hal ini diwujudkan melalui strategi pembelajaran yang mengedepankan kemandirian, partisipasi, serta pemanfaatan pengalaman individu, sementara pembina berperan sebagai fasilitator, motivator, dan pendamping. Pola implementasi ini menunjukkan adanya upaya sistematis untuk menyesuaikan metode pembinaan Al-Qur’an dengan karakteristik peserta didik dewasa, sehingga proses pembelajaran lebih relevan dan kontekstual.</w:t>
      </w:r>
    </w:p>
    <w:p w14:paraId="4E33002B" w14:textId="571E2527" w:rsidR="0005015F" w:rsidRPr="00F05603" w:rsidRDefault="00F05603" w:rsidP="00F05603">
      <w:pPr>
        <w:pStyle w:val="ListParagraph"/>
        <w:ind w:left="0" w:firstLine="720"/>
        <w:jc w:val="both"/>
        <w:rPr>
          <w:color w:val="000000"/>
          <w:sz w:val="20"/>
          <w:szCs w:val="20"/>
        </w:rPr>
      </w:pPr>
      <w:r w:rsidRPr="00F05603">
        <w:rPr>
          <w:color w:val="000000"/>
          <w:sz w:val="20"/>
          <w:szCs w:val="20"/>
        </w:rPr>
        <w:t>Pendekatan andragogi terbukti memberikan kontribusi signifikan terhadap peningkatan kualitas pembelajaran Al-Qur’an, khususnya dalam aspek hafalan, kedisiplinan, motivasi, dan keterlibatan mahasiswi. Meskipun demikian, penelitian juga menemukan adanya beberapa kendala, baik yang bersifat teknis seperti keterbatasan sarana dan prasarana maupun non-teknis seperti perbedaan latar belakang kemampuan peserta. Kendala tersebut menunjukkan bahwa efektivitas program masih memerlukan penguatan dalam aspek manajerial dan metode pendampingan agar hasil pembinaan dapat semakin optimal dan berkelanjutan.</w:t>
      </w:r>
    </w:p>
    <w:p w14:paraId="0ACF4FBF" w14:textId="77777777" w:rsidR="0005015F" w:rsidRPr="0005015F" w:rsidRDefault="0005015F" w:rsidP="0005015F">
      <w:pPr>
        <w:pStyle w:val="ListParagraph"/>
        <w:ind w:left="270"/>
        <w:jc w:val="both"/>
        <w:rPr>
          <w:color w:val="000000"/>
          <w:sz w:val="20"/>
          <w:szCs w:val="20"/>
        </w:rPr>
      </w:pPr>
    </w:p>
    <w:p w14:paraId="24A5F97C" w14:textId="4511976F" w:rsidR="0013772E" w:rsidRDefault="00B105FC" w:rsidP="00F22FF9">
      <w:pPr>
        <w:pStyle w:val="Heading1"/>
        <w:numPr>
          <w:ilvl w:val="0"/>
          <w:numId w:val="3"/>
        </w:numPr>
        <w:tabs>
          <w:tab w:val="left" w:pos="0"/>
        </w:tabs>
        <w:rPr>
          <w:spacing w:val="-2"/>
          <w:sz w:val="24"/>
          <w:szCs w:val="24"/>
          <w:lang w:val="en-US" w:eastAsia="en-US"/>
        </w:rPr>
      </w:pPr>
      <w:r w:rsidRPr="00313FA4">
        <w:rPr>
          <w:sz w:val="24"/>
          <w:szCs w:val="24"/>
          <w:lang w:val="en-US" w:eastAsia="en-US"/>
        </w:rPr>
        <w:t>Ucapan</w:t>
      </w:r>
      <w:r w:rsidRPr="00313FA4">
        <w:rPr>
          <w:spacing w:val="-9"/>
          <w:sz w:val="24"/>
          <w:szCs w:val="24"/>
          <w:lang w:val="en-US" w:eastAsia="en-US"/>
        </w:rPr>
        <w:t xml:space="preserve"> </w:t>
      </w:r>
      <w:r w:rsidRPr="00313FA4">
        <w:rPr>
          <w:sz w:val="24"/>
          <w:szCs w:val="24"/>
          <w:lang w:val="en-US" w:eastAsia="en-US"/>
        </w:rPr>
        <w:t>Terima</w:t>
      </w:r>
      <w:r w:rsidRPr="00313FA4">
        <w:rPr>
          <w:spacing w:val="-8"/>
          <w:sz w:val="24"/>
          <w:szCs w:val="24"/>
          <w:lang w:val="en-US" w:eastAsia="en-US"/>
        </w:rPr>
        <w:t xml:space="preserve"> </w:t>
      </w:r>
      <w:r w:rsidRPr="00313FA4">
        <w:rPr>
          <w:spacing w:val="-2"/>
          <w:sz w:val="24"/>
          <w:szCs w:val="24"/>
          <w:lang w:val="en-US" w:eastAsia="en-US"/>
        </w:rPr>
        <w:t>Kasih</w:t>
      </w:r>
    </w:p>
    <w:p w14:paraId="099F76F9" w14:textId="185455A5" w:rsidR="0005015F" w:rsidRDefault="00A06521" w:rsidP="00D92D37">
      <w:pPr>
        <w:ind w:firstLine="720"/>
        <w:jc w:val="both"/>
        <w:rPr>
          <w:color w:val="000000"/>
          <w:sz w:val="20"/>
          <w:szCs w:val="20"/>
        </w:rPr>
      </w:pPr>
      <w:r>
        <w:rPr>
          <w:color w:val="000000"/>
          <w:sz w:val="20"/>
          <w:szCs w:val="20"/>
        </w:rPr>
        <w:t>Saya mengucapkan syukur kepada Allah SWT, juga berterimakasih sebanyak-banyaknya kepada seluruh pihak yang terlibat dalam penelitian ini, dan turut serta menyempurnakan narasi penelitian ini. Terimakasih kepada para peneliti, dosen pembimbing, para dosen di FAI U</w:t>
      </w:r>
      <w:r w:rsidR="00D92D37">
        <w:rPr>
          <w:color w:val="000000"/>
          <w:sz w:val="20"/>
          <w:szCs w:val="20"/>
        </w:rPr>
        <w:t>msida</w:t>
      </w:r>
      <w:r>
        <w:rPr>
          <w:color w:val="000000"/>
          <w:sz w:val="20"/>
          <w:szCs w:val="20"/>
        </w:rPr>
        <w:t>, musyrifah asrama, para mah</w:t>
      </w:r>
      <w:r w:rsidR="00D92D37">
        <w:rPr>
          <w:color w:val="000000"/>
          <w:sz w:val="20"/>
          <w:szCs w:val="20"/>
        </w:rPr>
        <w:t>a</w:t>
      </w:r>
      <w:r>
        <w:rPr>
          <w:color w:val="000000"/>
          <w:sz w:val="20"/>
          <w:szCs w:val="20"/>
        </w:rPr>
        <w:t>siswi mukim asrama, dan semua pihak yang terlibat. Karena tanpa dukungan dan bantuan dari banyak pihak penelitian ini tidak mungkin dapat terselesaikan dan terjadi. Semoga Allah SWT memberikan balasan kebaikan kepada seluruh pihak yang terlibat dalam penelitian ini.</w:t>
      </w:r>
      <w:r w:rsidR="00D92D37">
        <w:rPr>
          <w:color w:val="000000"/>
          <w:sz w:val="20"/>
          <w:szCs w:val="20"/>
        </w:rPr>
        <w:t xml:space="preserve"> </w:t>
      </w:r>
      <w:r w:rsidR="00D92D37" w:rsidRPr="00D92D37">
        <w:rPr>
          <w:color w:val="000000"/>
          <w:sz w:val="20"/>
          <w:szCs w:val="20"/>
        </w:rPr>
        <w:t>Semoga karya ini dapat memberikan manfaat yang berkelanjutan dalam mendukung peningkatan</w:t>
      </w:r>
      <w:r w:rsidR="00D92D37">
        <w:rPr>
          <w:color w:val="000000"/>
          <w:sz w:val="20"/>
          <w:szCs w:val="20"/>
        </w:rPr>
        <w:t xml:space="preserve"> kualitas peserta didik dengan Al-Qur’an</w:t>
      </w:r>
      <w:r w:rsidR="00D92D37" w:rsidRPr="00D92D37">
        <w:rPr>
          <w:color w:val="000000"/>
          <w:sz w:val="20"/>
          <w:szCs w:val="20"/>
        </w:rPr>
        <w:t>, khususnya di lingkungan Ma’had Umar bin Al-Khattab</w:t>
      </w:r>
      <w:r w:rsidR="00D92D37">
        <w:rPr>
          <w:color w:val="000000"/>
          <w:sz w:val="20"/>
          <w:szCs w:val="20"/>
        </w:rPr>
        <w:t xml:space="preserve"> demi generasi bangsa yang berakhlak mulia.</w:t>
      </w:r>
    </w:p>
    <w:p w14:paraId="196F6A6B" w14:textId="77777777" w:rsidR="0005015F" w:rsidRPr="00D92D37" w:rsidRDefault="0005015F" w:rsidP="00A06521">
      <w:pPr>
        <w:jc w:val="both"/>
        <w:rPr>
          <w:lang w:eastAsia="en-US"/>
        </w:rPr>
      </w:pPr>
    </w:p>
    <w:p w14:paraId="24A5F9D0" w14:textId="0614EB7B" w:rsidR="0013772E" w:rsidRDefault="004B2D33">
      <w:pPr>
        <w:pStyle w:val="Heading1"/>
        <w:numPr>
          <w:ilvl w:val="0"/>
          <w:numId w:val="3"/>
        </w:numPr>
        <w:tabs>
          <w:tab w:val="left" w:pos="0"/>
        </w:tabs>
        <w:rPr>
          <w:sz w:val="24"/>
          <w:szCs w:val="24"/>
        </w:rPr>
      </w:pPr>
      <w:r>
        <w:rPr>
          <w:sz w:val="24"/>
          <w:szCs w:val="24"/>
        </w:rPr>
        <w:t>Referensi</w:t>
      </w:r>
    </w:p>
    <w:p w14:paraId="6FFBA67A" w14:textId="7A233EE8" w:rsidR="0073044A" w:rsidRPr="0073044A" w:rsidRDefault="00280127" w:rsidP="0073044A">
      <w:pPr>
        <w:widowControl w:val="0"/>
        <w:autoSpaceDE w:val="0"/>
        <w:autoSpaceDN w:val="0"/>
        <w:adjustRightInd w:val="0"/>
        <w:ind w:left="640" w:hanging="640"/>
        <w:rPr>
          <w:noProof/>
          <w:sz w:val="20"/>
        </w:rPr>
      </w:pPr>
      <w:r w:rsidRPr="00497C8E">
        <w:rPr>
          <w:sz w:val="20"/>
          <w:szCs w:val="20"/>
          <w:lang w:val="en-US"/>
        </w:rPr>
        <w:fldChar w:fldCharType="begin" w:fldLock="1"/>
      </w:r>
      <w:r w:rsidRPr="00497C8E">
        <w:rPr>
          <w:sz w:val="20"/>
          <w:szCs w:val="20"/>
          <w:lang w:val="en-US"/>
        </w:rPr>
        <w:instrText xml:space="preserve">ADDIN Mendeley Bibliography CSL_BIBLIOGRAPHY </w:instrText>
      </w:r>
      <w:r w:rsidRPr="00497C8E">
        <w:rPr>
          <w:sz w:val="20"/>
          <w:szCs w:val="20"/>
          <w:lang w:val="en-US"/>
        </w:rPr>
        <w:fldChar w:fldCharType="separate"/>
      </w:r>
      <w:r w:rsidR="0073044A" w:rsidRPr="0073044A">
        <w:rPr>
          <w:noProof/>
          <w:sz w:val="20"/>
        </w:rPr>
        <w:t>[1]</w:t>
      </w:r>
      <w:r w:rsidR="0073044A" w:rsidRPr="0073044A">
        <w:rPr>
          <w:noProof/>
          <w:sz w:val="20"/>
        </w:rPr>
        <w:tab/>
        <w:t>P. Febriantania, “Integration of Ma ’ had Umar Bin Al Khattab Sidoarjo To the Faculty of Islamic Religion , Muhammadiyah University of Sidoarjo , Viewed from the Management Aspect [ Integrasi Ma ’ had Umar Bin Al Khattab Sidoarjo Ke Fakultas Agama Islam Universitas Muhamma”.</w:t>
      </w:r>
    </w:p>
    <w:p w14:paraId="242E788E"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w:t>
      </w:r>
      <w:r w:rsidRPr="0073044A">
        <w:rPr>
          <w:noProof/>
          <w:sz w:val="20"/>
        </w:rPr>
        <w:tab/>
        <w:t xml:space="preserve">M. Dony Purnama, M. Sarbini, and A. Maulida, “Implementasi Metode Pembelajaran Alquran Bagi Santri Usia Tamyiz di Kuttab Al-Fatih Bantarjati Bogor,” </w:t>
      </w:r>
      <w:r w:rsidRPr="0073044A">
        <w:rPr>
          <w:i/>
          <w:iCs/>
          <w:noProof/>
          <w:sz w:val="20"/>
        </w:rPr>
        <w:t>Pros. Al-Hidayah Pendidik. Agama Islam</w:t>
      </w:r>
      <w:r w:rsidRPr="0073044A">
        <w:rPr>
          <w:noProof/>
          <w:sz w:val="20"/>
        </w:rPr>
        <w:t>, no. 1, pp. 179–191, 2018.</w:t>
      </w:r>
    </w:p>
    <w:p w14:paraId="25D39829"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w:t>
      </w:r>
      <w:r w:rsidRPr="0073044A">
        <w:rPr>
          <w:noProof/>
          <w:sz w:val="20"/>
        </w:rPr>
        <w:tab/>
        <w:t xml:space="preserve">E. Nurhidin, “STRATEGI IMPLEMENTASI MODERASI BERAGAMA M. QURAISH SHIHAB DALAM PENGEMBANGAN PEMBELAJARAN PENDIDIKAN AGAMA ISLAM,” </w:t>
      </w:r>
      <w:r w:rsidRPr="0073044A">
        <w:rPr>
          <w:i/>
          <w:iCs/>
          <w:noProof/>
          <w:sz w:val="20"/>
        </w:rPr>
        <w:t>Kuttab</w:t>
      </w:r>
      <w:r w:rsidRPr="0073044A">
        <w:rPr>
          <w:noProof/>
          <w:sz w:val="20"/>
        </w:rPr>
        <w:t>, vol. 5, no. 2, p. 115, 2021, doi: 10.30736/ktb.v5i2.686.</w:t>
      </w:r>
    </w:p>
    <w:p w14:paraId="418115B1"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[4]</w:t>
      </w:r>
      <w:r w:rsidRPr="0073044A">
        <w:rPr>
          <w:noProof/>
          <w:sz w:val="20"/>
        </w:rPr>
        <w:tab/>
        <w:t xml:space="preserve">M. A. Ridlo, S. Vera, and E. Ismail, “Studi Tematik Hadis tentang Keutamaan Membaca Al-Quran,” </w:t>
      </w:r>
      <w:r w:rsidRPr="0073044A">
        <w:rPr>
          <w:i/>
          <w:iCs/>
          <w:noProof/>
          <w:sz w:val="20"/>
        </w:rPr>
        <w:t>Gunung Djati Conf. Ser.</w:t>
      </w:r>
      <w:r w:rsidRPr="0073044A">
        <w:rPr>
          <w:noProof/>
          <w:sz w:val="20"/>
        </w:rPr>
        <w:t>, vol. 8, p. 101, 2022.</w:t>
      </w:r>
    </w:p>
    <w:p w14:paraId="1029F501"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[5]</w:t>
      </w:r>
      <w:r w:rsidRPr="0073044A">
        <w:rPr>
          <w:noProof/>
          <w:sz w:val="20"/>
        </w:rPr>
        <w:tab/>
        <w:t xml:space="preserve">R. Rumalutur and N. Nurhasanah, “PERAN TENAGA PENGAJAR DALAM PENNGKATAN KUALITAS PEMBELAJARAN AL QUR’AN DI TPQ AL HIJRAH 2 DESA KAHENA KEC.SIRIMAU KOTA AMBON,” </w:t>
      </w:r>
      <w:r w:rsidRPr="0073044A">
        <w:rPr>
          <w:i/>
          <w:iCs/>
          <w:noProof/>
          <w:sz w:val="20"/>
        </w:rPr>
        <w:t>Kuttab J. Ilm. Mhs.</w:t>
      </w:r>
      <w:r w:rsidRPr="0073044A">
        <w:rPr>
          <w:noProof/>
          <w:sz w:val="20"/>
        </w:rPr>
        <w:t>, vol. 4, no. 1, pp. 45–69, 2022, doi: 10.33477/kjim.v4i1.2920.</w:t>
      </w:r>
    </w:p>
    <w:p w14:paraId="34A8E8B4"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[6]</w:t>
      </w:r>
      <w:r w:rsidRPr="0073044A">
        <w:rPr>
          <w:noProof/>
          <w:sz w:val="20"/>
        </w:rPr>
        <w:tab/>
        <w:t xml:space="preserve">H. KHAIR, “Peran Lembaga Pendidikan Dalam Masyarakat Di Era Modern,” </w:t>
      </w:r>
      <w:r w:rsidRPr="0073044A">
        <w:rPr>
          <w:i/>
          <w:iCs/>
          <w:noProof/>
          <w:sz w:val="20"/>
        </w:rPr>
        <w:t>Darul Ulum J. Ilm. Keagamaan, Pendidik. dan Kemasyarakatan</w:t>
      </w:r>
      <w:r w:rsidRPr="0073044A">
        <w:rPr>
          <w:noProof/>
          <w:sz w:val="20"/>
        </w:rPr>
        <w:t>, vol. 12, no. 2, pp. 24–36, 2021, doi: 10.62815/darululum.v12i2.67.</w:t>
      </w:r>
    </w:p>
    <w:p w14:paraId="4EF403DA"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[7]</w:t>
      </w:r>
      <w:r w:rsidRPr="0073044A">
        <w:rPr>
          <w:noProof/>
          <w:sz w:val="20"/>
        </w:rPr>
        <w:tab/>
        <w:t xml:space="preserve">E. Endang, “KONSEP PENDIDIKAN ISLAM INTEGRAL MENURUT MOHAMMAD NATSIR,” </w:t>
      </w:r>
      <w:r w:rsidRPr="0073044A">
        <w:rPr>
          <w:i/>
          <w:iCs/>
          <w:noProof/>
          <w:sz w:val="20"/>
        </w:rPr>
        <w:t>Kuttab J. Ilm. Mhs.</w:t>
      </w:r>
      <w:r w:rsidRPr="0073044A">
        <w:rPr>
          <w:noProof/>
          <w:sz w:val="20"/>
        </w:rPr>
        <w:t>, vol. 2, no. 2, p. 141, 2022, doi: 10.33477/kjim.v2i2.2568.</w:t>
      </w:r>
    </w:p>
    <w:p w14:paraId="0244A076"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[8]</w:t>
      </w:r>
      <w:r w:rsidRPr="0073044A">
        <w:rPr>
          <w:noProof/>
          <w:sz w:val="20"/>
        </w:rPr>
        <w:tab/>
        <w:t xml:space="preserve">S. S. Aslamiyah, “Peran Pondok Pesantren dalam Mencegah Faham Radikalisme di Pondok Pesantren Al-Ma’ruf Lamongan,” </w:t>
      </w:r>
      <w:r w:rsidRPr="0073044A">
        <w:rPr>
          <w:i/>
          <w:iCs/>
          <w:noProof/>
          <w:sz w:val="20"/>
        </w:rPr>
        <w:t>Kuttab</w:t>
      </w:r>
      <w:r w:rsidRPr="0073044A">
        <w:rPr>
          <w:noProof/>
          <w:sz w:val="20"/>
        </w:rPr>
        <w:t>, vol. 4, no. 2, 2020, doi: 10.30736/ktb.v4i2.281.</w:t>
      </w:r>
    </w:p>
    <w:p w14:paraId="1DCC6F5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[9]</w:t>
      </w:r>
      <w:r w:rsidRPr="0073044A">
        <w:rPr>
          <w:noProof/>
          <w:sz w:val="20"/>
        </w:rPr>
        <w:tab/>
        <w:t xml:space="preserve">M. Keliobas, “PERAN GURU MATA PELAJARAN AL-QUR’AN HADIST DALAM PENINGKATAN KEMAMPUAN MEMBACA AL-QUR’AN PADA PESERTA DIDIK KELAS VII DI MTS AL-ANSHOR AMBON,” </w:t>
      </w:r>
      <w:r w:rsidRPr="0073044A">
        <w:rPr>
          <w:i/>
          <w:iCs/>
          <w:noProof/>
          <w:sz w:val="20"/>
        </w:rPr>
        <w:t>Kuttab J. Ilm. Mhs.</w:t>
      </w:r>
      <w:r w:rsidRPr="0073044A">
        <w:rPr>
          <w:noProof/>
          <w:sz w:val="20"/>
        </w:rPr>
        <w:t>, vol. 1, no. 2, p. 11, 2021, doi: 10.33477/kjim.v1i2.2055.</w:t>
      </w:r>
    </w:p>
    <w:p w14:paraId="46D71C7E"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[10]</w:t>
      </w:r>
      <w:r w:rsidRPr="0073044A">
        <w:rPr>
          <w:noProof/>
          <w:sz w:val="20"/>
        </w:rPr>
        <w:tab/>
        <w:t xml:space="preserve">F. Fauziah, “Pesantren Sebagai Lembaga Pendidikan Yang Efektif,” </w:t>
      </w:r>
      <w:r w:rsidRPr="0073044A">
        <w:rPr>
          <w:i/>
          <w:iCs/>
          <w:noProof/>
          <w:sz w:val="20"/>
        </w:rPr>
        <w:t>Din.  J. Kaji. Pendidik. dan Keislam.</w:t>
      </w:r>
      <w:r w:rsidRPr="0073044A">
        <w:rPr>
          <w:noProof/>
          <w:sz w:val="20"/>
        </w:rPr>
        <w:t>, vol. 2, no. 1, pp. 27–51, 2017, doi: 10.32764/dinamika.v2i1.129.</w:t>
      </w:r>
    </w:p>
    <w:p w14:paraId="456CE2BE"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[11]</w:t>
      </w:r>
      <w:r w:rsidRPr="0073044A">
        <w:rPr>
          <w:noProof/>
          <w:sz w:val="20"/>
        </w:rPr>
        <w:tab/>
        <w:t xml:space="preserve">A. Bakar, “Sinergi Pesantren dan Perguruan Tinggi,” </w:t>
      </w:r>
      <w:r w:rsidRPr="0073044A">
        <w:rPr>
          <w:i/>
          <w:iCs/>
          <w:noProof/>
          <w:sz w:val="20"/>
        </w:rPr>
        <w:t>Madrasah</w:t>
      </w:r>
      <w:r w:rsidRPr="0073044A">
        <w:rPr>
          <w:noProof/>
          <w:sz w:val="20"/>
        </w:rPr>
        <w:t>, vol. 6, no. 2, pp. 117–150, 2014.</w:t>
      </w:r>
    </w:p>
    <w:p w14:paraId="7D436C1C"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[12]</w:t>
      </w:r>
      <w:r w:rsidRPr="0073044A">
        <w:rPr>
          <w:noProof/>
          <w:sz w:val="20"/>
        </w:rPr>
        <w:tab/>
        <w:t xml:space="preserve">U. Muzayanah, “Sistem Pendidikan Kuttab Al Jazary Sebagai Representasi Pendidikan Islam Klasik,” </w:t>
      </w:r>
      <w:r w:rsidRPr="0073044A">
        <w:rPr>
          <w:i/>
          <w:iCs/>
          <w:noProof/>
          <w:sz w:val="20"/>
        </w:rPr>
        <w:t>EDUKASI J. Penelit. Pendidik. Agama dan Keagamaan</w:t>
      </w:r>
      <w:r w:rsidRPr="0073044A">
        <w:rPr>
          <w:noProof/>
          <w:sz w:val="20"/>
        </w:rPr>
        <w:t>, vol. 18, no. 2, pp. 186–203, 2020, doi: 10.32729/edukasi.v18i2.763.</w:t>
      </w:r>
    </w:p>
    <w:p w14:paraId="1E976D41"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[13]</w:t>
      </w:r>
      <w:r w:rsidRPr="0073044A">
        <w:rPr>
          <w:noProof/>
          <w:sz w:val="20"/>
        </w:rPr>
        <w:tab/>
        <w:t xml:space="preserve">. R., A. Abubakar, K. Abunawas, and M. Mas’ud, “Optimalisasi Pendidikan Al-Qur’an Dalam Pengembangan Pendidikan Agama Islam,” </w:t>
      </w:r>
      <w:r w:rsidRPr="0073044A">
        <w:rPr>
          <w:i/>
          <w:iCs/>
          <w:noProof/>
          <w:sz w:val="20"/>
        </w:rPr>
        <w:t>Inspiratif Pendidik.</w:t>
      </w:r>
      <w:r w:rsidRPr="0073044A">
        <w:rPr>
          <w:noProof/>
          <w:sz w:val="20"/>
        </w:rPr>
        <w:t>, vol. 11, no. 1, pp. 207–221, 2022, doi: 10.24252/ip.v11i1.31439.</w:t>
      </w:r>
    </w:p>
    <w:p w14:paraId="32470C7D"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[14]</w:t>
      </w:r>
      <w:r w:rsidRPr="0073044A">
        <w:rPr>
          <w:noProof/>
          <w:sz w:val="20"/>
        </w:rPr>
        <w:tab/>
        <w:t xml:space="preserve">I. Kurniati, A. S. Malik, A. Maslachah, H. S. Muchtar, and R. Sulastini, “Pendekatan Andragogi Pada Proses Pembelajaran Di Institut,” </w:t>
      </w:r>
      <w:r w:rsidRPr="0073044A">
        <w:rPr>
          <w:i/>
          <w:iCs/>
          <w:noProof/>
          <w:sz w:val="20"/>
        </w:rPr>
        <w:t>J. Ilmu Pendidik.</w:t>
      </w:r>
      <w:r w:rsidRPr="0073044A">
        <w:rPr>
          <w:noProof/>
          <w:sz w:val="20"/>
        </w:rPr>
        <w:t>, vol. 1, no. 1, pp. 46–51, 2022.</w:t>
      </w:r>
    </w:p>
    <w:p w14:paraId="6AB6E1E3"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[15]</w:t>
      </w:r>
      <w:r w:rsidRPr="0073044A">
        <w:rPr>
          <w:noProof/>
          <w:sz w:val="20"/>
        </w:rPr>
        <w:tab/>
        <w:t xml:space="preserve">S. Wijaya and T. Trisnawati, “Pendekatan Andragogi dalam Menumbuhkan kesadaran Wajib Belajar Pendidikan Dasar pada Warga Belajar Kelompok Penyanyi Jalanan di Kota Serang Program Studi PGSD FKIP Universitas Primagraha Program Studi Pendidikan Matematika FKIP Universitas Primagraha,” </w:t>
      </w:r>
      <w:r w:rsidRPr="0073044A">
        <w:rPr>
          <w:i/>
          <w:iCs/>
          <w:noProof/>
          <w:sz w:val="20"/>
        </w:rPr>
        <w:t>J. Hermeneut.</w:t>
      </w:r>
      <w:r w:rsidRPr="0073044A">
        <w:rPr>
          <w:noProof/>
          <w:sz w:val="20"/>
        </w:rPr>
        <w:t>, vol. 7, no. 2, pp. 1–10, 2021.</w:t>
      </w:r>
    </w:p>
    <w:p w14:paraId="0504B07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[16]</w:t>
      </w:r>
      <w:r w:rsidRPr="0073044A">
        <w:rPr>
          <w:noProof/>
          <w:sz w:val="20"/>
        </w:rPr>
        <w:tab/>
        <w:t>A. JABAL RAHMAT, “Efektivitas Pembelajaran Al -Qur’an,” 2023.</w:t>
      </w:r>
    </w:p>
    <w:p w14:paraId="1FF16C8A"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[17]</w:t>
      </w:r>
      <w:r w:rsidRPr="0073044A">
        <w:rPr>
          <w:noProof/>
          <w:sz w:val="20"/>
        </w:rPr>
        <w:tab/>
        <w:t xml:space="preserve">D. P. Atmajayanti, “Pembelajaran Al-Qur’an Bagi Lansia melalui Pendekatan Andragogi di Masjid Ar-Royyan Curah Sawah Umbulsari Jember,” </w:t>
      </w:r>
      <w:r w:rsidRPr="0073044A">
        <w:rPr>
          <w:i/>
          <w:iCs/>
          <w:noProof/>
          <w:sz w:val="20"/>
        </w:rPr>
        <w:t>Skripsi</w:t>
      </w:r>
      <w:r w:rsidRPr="0073044A">
        <w:rPr>
          <w:noProof/>
          <w:sz w:val="20"/>
        </w:rPr>
        <w:t>, 2022.</w:t>
      </w:r>
    </w:p>
    <w:p w14:paraId="0BDDB849"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[18]</w:t>
      </w:r>
      <w:r w:rsidRPr="0073044A">
        <w:rPr>
          <w:noProof/>
          <w:sz w:val="20"/>
        </w:rPr>
        <w:tab/>
        <w:t xml:space="preserve">A. Q. Khoirudin, “Implementasi pendekatan andragogi dalam meningkatkan kompetinsi ibu- ibu membaca al qur’an ( studi kasus di rumah syaamil qur’an ponorogo .),” </w:t>
      </w:r>
      <w:r w:rsidRPr="0073044A">
        <w:rPr>
          <w:i/>
          <w:iCs/>
          <w:noProof/>
          <w:sz w:val="20"/>
        </w:rPr>
        <w:t>Dr. Diss. IAIN Ponorogo</w:t>
      </w:r>
      <w:r w:rsidRPr="0073044A">
        <w:rPr>
          <w:noProof/>
          <w:sz w:val="20"/>
        </w:rPr>
        <w:t>, no. November, pp. 1–126, 2018.</w:t>
      </w:r>
    </w:p>
    <w:p w14:paraId="53F38D4E"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[19]</w:t>
      </w:r>
      <w:r w:rsidRPr="0073044A">
        <w:rPr>
          <w:noProof/>
          <w:sz w:val="20"/>
        </w:rPr>
        <w:tab/>
        <w:t xml:space="preserve">Y. Zamrodah, “Metode Pembelajaran Bagi Orang Dewasa Untuk Meningkatkan Kemampuan Membaca Al-Qur’an,” </w:t>
      </w:r>
      <w:r w:rsidRPr="0073044A">
        <w:rPr>
          <w:i/>
          <w:iCs/>
          <w:noProof/>
          <w:sz w:val="20"/>
        </w:rPr>
        <w:t>Skripsi</w:t>
      </w:r>
      <w:r w:rsidRPr="0073044A">
        <w:rPr>
          <w:noProof/>
          <w:sz w:val="20"/>
        </w:rPr>
        <w:t>, vol. 15, no. 2, pp. 1–23, 2016.</w:t>
      </w:r>
    </w:p>
    <w:p w14:paraId="4180B96F"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[20]</w:t>
      </w:r>
      <w:r w:rsidRPr="0073044A">
        <w:rPr>
          <w:noProof/>
          <w:sz w:val="20"/>
        </w:rPr>
        <w:tab/>
        <w:t>U. I. Negeri, K. Haji, A. Siddiq, F. Tarbiyah, and D. A. N. Ilmu, “Motivasi pembelajaran al-qur ’ an dengan pendekatan andragogi pada jamaah putri tartilul quran kholilullah genteng banyuwangi,” 2024.</w:t>
      </w:r>
    </w:p>
    <w:p w14:paraId="0256B7D6"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[21]</w:t>
      </w:r>
      <w:r w:rsidRPr="0073044A">
        <w:rPr>
          <w:noProof/>
          <w:sz w:val="20"/>
        </w:rPr>
        <w:tab/>
        <w:t xml:space="preserve">Ardiansyah, Risnita, and M. S. Jailani, “Teknik Pengumpulan Data Dan Instrumen Penelitian Ilmiah Pendidikan Pada Pendekatan Kualitatif dan Kuantitatif,” </w:t>
      </w:r>
      <w:r w:rsidRPr="0073044A">
        <w:rPr>
          <w:i/>
          <w:iCs/>
          <w:noProof/>
          <w:sz w:val="20"/>
        </w:rPr>
        <w:t>J. IHSAN  J. Pendidik. Islam</w:t>
      </w:r>
      <w:r w:rsidRPr="0073044A">
        <w:rPr>
          <w:noProof/>
          <w:sz w:val="20"/>
        </w:rPr>
        <w:t>, vol. 1, no. 2, pp. 1–9, 2023, doi: 10.61104/ihsan.v1i2.57.</w:t>
      </w:r>
    </w:p>
    <w:p w14:paraId="53D73E6B"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[22]</w:t>
      </w:r>
      <w:r w:rsidRPr="0073044A">
        <w:rPr>
          <w:noProof/>
          <w:sz w:val="20"/>
        </w:rPr>
        <w:tab/>
        <w:t>B. A. B. Iii, A. Jenis, and P. Penelitian, “Dedy Mulyana,” pp. 24–33, 2004.</w:t>
      </w:r>
    </w:p>
    <w:p w14:paraId="0382792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[23]</w:t>
      </w:r>
      <w:r w:rsidRPr="0073044A">
        <w:rPr>
          <w:noProof/>
          <w:sz w:val="20"/>
        </w:rPr>
        <w:tab/>
        <w:t xml:space="preserve">D. A. Romadlon, A. Bagus, and H. Kurniawan, “Implementasi Sistem Penjaminan Mutu Internal di Sekolah </w:t>
      </w:r>
      <w:r w:rsidRPr="0073044A">
        <w:rPr>
          <w:noProof/>
          <w:sz w:val="20"/>
        </w:rPr>
        <w:lastRenderedPageBreak/>
        <w:t xml:space="preserve">Dasar Procedia of Social Sciences and Humanities,” </w:t>
      </w:r>
      <w:r w:rsidRPr="0073044A">
        <w:rPr>
          <w:i/>
          <w:iCs/>
          <w:noProof/>
          <w:sz w:val="20"/>
        </w:rPr>
        <w:t>Procedia Soc. Sci. Humanit.</w:t>
      </w:r>
      <w:r w:rsidRPr="0073044A">
        <w:rPr>
          <w:noProof/>
          <w:sz w:val="20"/>
        </w:rPr>
        <w:t>, vol. 3, no. c, pp. 678–685, 2022.</w:t>
      </w:r>
    </w:p>
    <w:p w14:paraId="3F6D7A78"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[24]</w:t>
      </w:r>
      <w:r w:rsidRPr="0073044A">
        <w:rPr>
          <w:noProof/>
          <w:sz w:val="20"/>
        </w:rPr>
        <w:tab/>
        <w:t xml:space="preserve">R. Rokim, “IMPLEMENTASI PROGRAM LITERASI SEBAGAI AKTUALISASI PENDIDIKAN AGAMA ISLAM DI SEKOLAH,” </w:t>
      </w:r>
      <w:r w:rsidRPr="0073044A">
        <w:rPr>
          <w:i/>
          <w:iCs/>
          <w:noProof/>
          <w:sz w:val="20"/>
        </w:rPr>
        <w:t>Kuttab</w:t>
      </w:r>
      <w:r w:rsidRPr="0073044A">
        <w:rPr>
          <w:noProof/>
          <w:sz w:val="20"/>
        </w:rPr>
        <w:t>, vol. 1, no. 2, 2022, doi: 10.30736/ktb.v1i2.46.</w:t>
      </w:r>
    </w:p>
    <w:p w14:paraId="6600301F"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[25]</w:t>
      </w:r>
      <w:r w:rsidRPr="0073044A">
        <w:rPr>
          <w:noProof/>
          <w:sz w:val="20"/>
        </w:rPr>
        <w:tab/>
        <w:t xml:space="preserve">F. T. Rahman and N. Rahminawati, “Implementasi Kurikulum Tahfizh Qur’an di Kuttab At-Taubah Kota Bandung,” </w:t>
      </w:r>
      <w:r w:rsidRPr="0073044A">
        <w:rPr>
          <w:i/>
          <w:iCs/>
          <w:noProof/>
          <w:sz w:val="20"/>
        </w:rPr>
        <w:t>Bandung Conf. Ser. Islam. Educ.</w:t>
      </w:r>
      <w:r w:rsidRPr="0073044A">
        <w:rPr>
          <w:noProof/>
          <w:sz w:val="20"/>
        </w:rPr>
        <w:t>, vol. 4, no. 2, pp. 620–626, 2024, doi: 10.29313/bcsied.v4i2.14286.</w:t>
      </w:r>
    </w:p>
    <w:p w14:paraId="30430FFF"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[26]</w:t>
      </w:r>
      <w:r w:rsidRPr="0073044A">
        <w:rPr>
          <w:noProof/>
          <w:sz w:val="20"/>
        </w:rPr>
        <w:tab/>
        <w:t xml:space="preserve">Eka Syafriyanto, “Implementasi Pembelajaran Pendidikan Agama Islam Berwawasan Rekontruksional Sosial,” </w:t>
      </w:r>
      <w:r w:rsidRPr="0073044A">
        <w:rPr>
          <w:i/>
          <w:iCs/>
          <w:noProof/>
          <w:sz w:val="20"/>
        </w:rPr>
        <w:t>Ai-Tadzkiyyah J. Pendidik. Islam</w:t>
      </w:r>
      <w:r w:rsidRPr="0073044A">
        <w:rPr>
          <w:noProof/>
          <w:sz w:val="20"/>
        </w:rPr>
        <w:t>, vol. 6, no. November, p. 14, 2015.</w:t>
      </w:r>
    </w:p>
    <w:p w14:paraId="17C97159"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[27]</w:t>
      </w:r>
      <w:r w:rsidRPr="0073044A">
        <w:rPr>
          <w:noProof/>
          <w:sz w:val="20"/>
        </w:rPr>
        <w:tab/>
        <w:t xml:space="preserve">B. A. Habsy, M. K. V. Wulan, B. P. Syah, and M. S. Ulinnuha, “Komponen pendidikan : dasar, tujuan, dan implementasi dalam sistem pendidikan,” </w:t>
      </w:r>
      <w:r w:rsidRPr="0073044A">
        <w:rPr>
          <w:i/>
          <w:iCs/>
          <w:noProof/>
          <w:sz w:val="20"/>
        </w:rPr>
        <w:t>Ilm. Multidisiplin</w:t>
      </w:r>
      <w:r w:rsidRPr="0073044A">
        <w:rPr>
          <w:noProof/>
          <w:sz w:val="20"/>
        </w:rPr>
        <w:t>, vol. 2, no. 2, pp. 262–267, 2024.</w:t>
      </w:r>
    </w:p>
    <w:p w14:paraId="260E104A"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[28]</w:t>
      </w:r>
      <w:r w:rsidRPr="0073044A">
        <w:rPr>
          <w:noProof/>
          <w:sz w:val="20"/>
        </w:rPr>
        <w:tab/>
        <w:t xml:space="preserve">R. Nofriana and W. Fitriani, “Konsep Pendidikan Andragogi Dalam Perspektif Islam,” </w:t>
      </w:r>
      <w:r w:rsidRPr="0073044A">
        <w:rPr>
          <w:i/>
          <w:iCs/>
          <w:noProof/>
          <w:sz w:val="20"/>
        </w:rPr>
        <w:t>Qalam  J. Ilmu Kependidikan</w:t>
      </w:r>
      <w:r w:rsidRPr="0073044A">
        <w:rPr>
          <w:noProof/>
          <w:sz w:val="20"/>
        </w:rPr>
        <w:t>, vol. 12, no. 1, pp. 28–34, 2023, doi: 10.33506/jq.v12i1.2093.</w:t>
      </w:r>
    </w:p>
    <w:p w14:paraId="0493C02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[29]</w:t>
      </w:r>
      <w:r w:rsidRPr="0073044A">
        <w:rPr>
          <w:noProof/>
          <w:sz w:val="20"/>
        </w:rPr>
        <w:tab/>
        <w:t>J. Hamidah, “Implementasi Pendekatan Andragogi Spiritual dalam Meningkatkan Motivasi Belajar Mandiri Mahasiswa pada Program Studi Pendidikan Bahasa Indonesia FKIP Universitas Muhammadiyah Banjarmasin Abstrak Implementation of the Spiritual Andragogy Approach in Increa,” pp. 358–372, 2021.</w:t>
      </w:r>
    </w:p>
    <w:p w14:paraId="333E4BEA"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[30]</w:t>
      </w:r>
      <w:r w:rsidRPr="0073044A">
        <w:rPr>
          <w:noProof/>
          <w:sz w:val="20"/>
        </w:rPr>
        <w:tab/>
        <w:t xml:space="preserve">S. Mukharomah, A. Ansori, and N. Widiastuti, “Penerapan Pendekatan Andragogi Dalam Meningkatkan Life Skill Masyarakat Melalui Pelatihan Daur Ulang Sampah Kantong Plastik,” </w:t>
      </w:r>
      <w:r w:rsidRPr="0073044A">
        <w:rPr>
          <w:i/>
          <w:iCs/>
          <w:noProof/>
          <w:sz w:val="20"/>
        </w:rPr>
        <w:t>Comm-Edu (Community Educ. Journal)</w:t>
      </w:r>
      <w:r w:rsidRPr="0073044A">
        <w:rPr>
          <w:noProof/>
          <w:sz w:val="20"/>
        </w:rPr>
        <w:t>, vol. 6, no. 1, p. 19, 2023, doi: 10.22460/comm-edu.v6i1.11434.</w:t>
      </w:r>
    </w:p>
    <w:p w14:paraId="77F32400"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[31]</w:t>
      </w:r>
      <w:r w:rsidRPr="0073044A">
        <w:rPr>
          <w:noProof/>
          <w:sz w:val="20"/>
        </w:rPr>
        <w:tab/>
        <w:t xml:space="preserve">N. P. Lianingsih and E. Hasanah, “METODE PEMBELAJARAN UNTUK MENINGKATKAN DAYA SERAP MAHASISWA,” </w:t>
      </w:r>
      <w:r w:rsidRPr="0073044A">
        <w:rPr>
          <w:i/>
          <w:iCs/>
          <w:noProof/>
          <w:sz w:val="20"/>
        </w:rPr>
        <w:t>Kuttab</w:t>
      </w:r>
      <w:r w:rsidRPr="0073044A">
        <w:rPr>
          <w:noProof/>
          <w:sz w:val="20"/>
        </w:rPr>
        <w:t>, vol. 6, no. 1, p. 133, 2022, doi: 10.30736/ktb.v6i1.813.</w:t>
      </w:r>
    </w:p>
    <w:p w14:paraId="45B90597"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[32]</w:t>
      </w:r>
      <w:r w:rsidRPr="0073044A">
        <w:rPr>
          <w:noProof/>
          <w:sz w:val="20"/>
        </w:rPr>
        <w:tab/>
        <w:t>P. Mahasiswa, F. Agama, I. Universitas, S. Utara, and T. Perbankan, “Yayasan Amanah Nur Aman Yayasan Amanah Nur Aman,” vol. II, pp. 1–8, 2022.</w:t>
      </w:r>
    </w:p>
    <w:p w14:paraId="661859C7"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[33]</w:t>
      </w:r>
      <w:r w:rsidRPr="0073044A">
        <w:rPr>
          <w:noProof/>
          <w:sz w:val="20"/>
        </w:rPr>
        <w:tab/>
        <w:t xml:space="preserve">A. Prayoga, I. S. Permana, and D. Shelvira, “TATA KELOLA HUBUNGAN MASYARAKAT DI LEMBAGA PENDIDIKAN KUTTAB,” </w:t>
      </w:r>
      <w:r w:rsidRPr="0073044A">
        <w:rPr>
          <w:i/>
          <w:iCs/>
          <w:noProof/>
          <w:sz w:val="20"/>
        </w:rPr>
        <w:t>J. Manaj. Pendidik. Islam Al-Idarah</w:t>
      </w:r>
      <w:r w:rsidRPr="0073044A">
        <w:rPr>
          <w:noProof/>
          <w:sz w:val="20"/>
        </w:rPr>
        <w:t>, vol. 6, no. 2, pp. 72–79, 2021, doi: 10.54892/jmpialidarah.v6i02.138.</w:t>
      </w:r>
    </w:p>
    <w:p w14:paraId="4F392506"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[34]</w:t>
      </w:r>
      <w:r w:rsidRPr="0073044A">
        <w:rPr>
          <w:noProof/>
          <w:sz w:val="20"/>
        </w:rPr>
        <w:tab/>
        <w:t xml:space="preserve">F. B. Ali and I. Al-Khatib, “Program Tadarus Ba’Da Subuh (Tabuh) Dalam Memotivasi Membaca Al-Qur’An Di Pendidikan Nonformal,” </w:t>
      </w:r>
      <w:r w:rsidRPr="0073044A">
        <w:rPr>
          <w:i/>
          <w:iCs/>
          <w:noProof/>
          <w:sz w:val="20"/>
        </w:rPr>
        <w:t>J. Kaji. Islam Dan Sos. Keagamaan Vol.</w:t>
      </w:r>
      <w:r w:rsidRPr="0073044A">
        <w:rPr>
          <w:noProof/>
          <w:sz w:val="20"/>
        </w:rPr>
        <w:t>, vol. 2, no. 3, pp. 524–530, 2025.</w:t>
      </w:r>
    </w:p>
    <w:p w14:paraId="5E4E2913"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[35]</w:t>
      </w:r>
      <w:r w:rsidRPr="0073044A">
        <w:rPr>
          <w:noProof/>
          <w:sz w:val="20"/>
        </w:rPr>
        <w:tab/>
        <w:t xml:space="preserve">L. A. N. I. Kumala, J. Sarjono, and Praptiningsih, “CREATIVITY OF ISLAMIC RELIGIOUS EDUCATION TEACHERS IN FORMING STUDENTS’ BEHAVIOR AT KUTTAB AL HUSNAYAIN SURAKARTA,” </w:t>
      </w:r>
      <w:r w:rsidRPr="0073044A">
        <w:rPr>
          <w:i/>
          <w:iCs/>
          <w:noProof/>
          <w:sz w:val="20"/>
        </w:rPr>
        <w:t>Andragogi  J. Ilm. Pendidik. Agama Islam</w:t>
      </w:r>
      <w:r w:rsidRPr="0073044A">
        <w:rPr>
          <w:noProof/>
          <w:sz w:val="20"/>
        </w:rPr>
        <w:t>, vol. 5, no. 2, pp. 91–103, 2023, doi: 10.33474/ja.v5i2.20402.</w:t>
      </w:r>
    </w:p>
    <w:p w14:paraId="778AAC32"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[36]</w:t>
      </w:r>
      <w:r w:rsidRPr="0073044A">
        <w:rPr>
          <w:noProof/>
          <w:sz w:val="20"/>
        </w:rPr>
        <w:tab/>
        <w:t xml:space="preserve">M. Nurhadi, T. Pramesti, B. K. A. Martinus, and A. A. E. Tanjung, “ABDI MASSA: Jurnal Pengabdian Nasional Vol. 03, No.04, Tahun (2023),” </w:t>
      </w:r>
      <w:r w:rsidRPr="0073044A">
        <w:rPr>
          <w:i/>
          <w:iCs/>
          <w:noProof/>
          <w:sz w:val="20"/>
        </w:rPr>
        <w:t>ABDI MASSA J. Pengabdi. Nas.</w:t>
      </w:r>
      <w:r w:rsidRPr="0073044A">
        <w:rPr>
          <w:noProof/>
          <w:sz w:val="20"/>
        </w:rPr>
        <w:t>, vol. 03, no. 04, pp. 37–48, 2023.</w:t>
      </w:r>
    </w:p>
    <w:p w14:paraId="1DFCE264"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[37]</w:t>
      </w:r>
      <w:r w:rsidRPr="0073044A">
        <w:rPr>
          <w:noProof/>
          <w:sz w:val="20"/>
        </w:rPr>
        <w:tab/>
        <w:t>N. Arief, “Pembinaan di asrama dan kaitannya dengan prestasi santri di smp plus ibnu khaldun tanjung pati kabupaten limapuluh kota,” 2018.</w:t>
      </w:r>
    </w:p>
    <w:p w14:paraId="0985E348"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[38]</w:t>
      </w:r>
      <w:r w:rsidRPr="0073044A">
        <w:rPr>
          <w:noProof/>
          <w:sz w:val="20"/>
        </w:rPr>
        <w:tab/>
        <w:t xml:space="preserve">Mirhanah, “Pengaruh Hafalan Al-Quran Terhadap Prestasi Belajar Pada Mata Pelajaran Alquran Hadist Kelas XI MIA.1 MAN 2 Parepare,” </w:t>
      </w:r>
      <w:r w:rsidRPr="0073044A">
        <w:rPr>
          <w:i/>
          <w:iCs/>
          <w:noProof/>
          <w:sz w:val="20"/>
        </w:rPr>
        <w:t>AL-ISHLAH J. Pendidik. Islam</w:t>
      </w:r>
      <w:r w:rsidRPr="0073044A">
        <w:rPr>
          <w:noProof/>
          <w:sz w:val="20"/>
        </w:rPr>
        <w:t>, vol. 17, no. 1, pp. 1–12, 2019, doi: 10.35905/alishlah.v17i1.983.</w:t>
      </w:r>
    </w:p>
    <w:p w14:paraId="706D0989" w14:textId="77777777" w:rsidR="0073044A" w:rsidRPr="0073044A" w:rsidRDefault="0073044A" w:rsidP="0073044A">
      <w:pPr>
        <w:widowControl w:val="0"/>
        <w:autoSpaceDE w:val="0"/>
        <w:autoSpaceDN w:val="0"/>
        <w:adjustRightInd w:val="0"/>
        <w:ind w:left="640" w:hanging="640"/>
        <w:rPr>
          <w:noProof/>
          <w:sz w:val="20"/>
        </w:rPr>
      </w:pPr>
      <w:r w:rsidRPr="0073044A">
        <w:rPr>
          <w:noProof/>
          <w:sz w:val="20"/>
        </w:rPr>
        <w:t>[39]</w:t>
      </w:r>
      <w:r w:rsidRPr="0073044A">
        <w:rPr>
          <w:noProof/>
          <w:sz w:val="20"/>
        </w:rPr>
        <w:tab/>
        <w:t xml:space="preserve">A. Maiyanti and S. Pradikto, “Pengaruh Motivasi dan Penerapan Metode Pembelajaran Kooperatif Terhadap Prestasi Belajar Mahasiswa Pendidikan Ekonomi di Universitas PGRI Wiranegara,” </w:t>
      </w:r>
      <w:r w:rsidRPr="0073044A">
        <w:rPr>
          <w:i/>
          <w:iCs/>
          <w:noProof/>
          <w:sz w:val="20"/>
        </w:rPr>
        <w:t>J. Kaji. dan Penelit. Umum</w:t>
      </w:r>
      <w:r w:rsidRPr="0073044A">
        <w:rPr>
          <w:noProof/>
          <w:sz w:val="20"/>
        </w:rPr>
        <w:t>, vol. 3, no. 1, pp. 107–114, 2025.</w:t>
      </w:r>
    </w:p>
    <w:p w14:paraId="6B9A885A" w14:textId="4BE84106" w:rsidR="00E167CA" w:rsidRPr="00E167CA" w:rsidRDefault="00280127" w:rsidP="00D92D37">
      <w:pPr>
        <w:rPr>
          <w:lang w:val="en-US"/>
        </w:rPr>
      </w:pPr>
      <w:r w:rsidRPr="00497C8E">
        <w:rPr>
          <w:sz w:val="20"/>
          <w:szCs w:val="20"/>
          <w:lang w:val="en-US"/>
        </w:rPr>
        <w:fldChar w:fldCharType="end"/>
      </w:r>
    </w:p>
    <w:sectPr w:rsidR="00E167CA" w:rsidRPr="00E167CA">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07D13" w14:textId="77777777" w:rsidR="00745574" w:rsidRDefault="00745574">
      <w:r>
        <w:separator/>
      </w:r>
    </w:p>
  </w:endnote>
  <w:endnote w:type="continuationSeparator" w:id="0">
    <w:p w14:paraId="62715087" w14:textId="77777777" w:rsidR="00745574" w:rsidRDefault="0074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5" w14:textId="77777777" w:rsidR="0013772E" w:rsidRDefault="004B2D33">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6" w14:textId="77777777" w:rsidR="0013772E" w:rsidRDefault="004B2D33">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9" w14:textId="77777777" w:rsidR="0013772E" w:rsidRDefault="004B2D33">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730A9" w14:textId="77777777" w:rsidR="00745574" w:rsidRDefault="00745574">
      <w:r>
        <w:separator/>
      </w:r>
    </w:p>
  </w:footnote>
  <w:footnote w:type="continuationSeparator" w:id="0">
    <w:p w14:paraId="083ECBF2" w14:textId="77777777" w:rsidR="00745574" w:rsidRDefault="0074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2" w14:textId="26CD0BE2" w:rsidR="0013772E" w:rsidRDefault="004B2D33">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CF1793">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3" w14:textId="234DA868" w:rsidR="0013772E" w:rsidRDefault="004B2D33">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CF1793">
      <w:rPr>
        <w:noProof/>
        <w:color w:val="000000"/>
      </w:rPr>
      <w:t>3</w:t>
    </w:r>
    <w:r>
      <w:rPr>
        <w:color w:val="000000"/>
      </w:rPr>
      <w:fldChar w:fldCharType="end"/>
    </w:r>
  </w:p>
  <w:p w14:paraId="24A5F9F4" w14:textId="77777777" w:rsidR="0013772E" w:rsidRDefault="0013772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7" w14:textId="09E1642F" w:rsidR="0013772E" w:rsidRDefault="004B2D33">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CF1793">
      <w:rPr>
        <w:noProof/>
        <w:color w:val="000000"/>
      </w:rPr>
      <w:t>1</w:t>
    </w:r>
    <w:r>
      <w:rPr>
        <w:color w:val="000000"/>
      </w:rPr>
      <w:fldChar w:fldCharType="end"/>
    </w:r>
  </w:p>
  <w:p w14:paraId="24A5F9F8" w14:textId="77777777" w:rsidR="0013772E" w:rsidRDefault="001377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28A"/>
    <w:multiLevelType w:val="multilevel"/>
    <w:tmpl w:val="BB7870EE"/>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05DF71EA"/>
    <w:multiLevelType w:val="hybridMultilevel"/>
    <w:tmpl w:val="170EFC6E"/>
    <w:lvl w:ilvl="0" w:tplc="ED685F90">
      <w:start w:val="1"/>
      <w:numFmt w:val="upperRoman"/>
      <w:lvlText w:val="%1."/>
      <w:lvlJc w:val="left"/>
      <w:pPr>
        <w:ind w:left="4387" w:hanging="202"/>
        <w:jc w:val="right"/>
      </w:pPr>
      <w:rPr>
        <w:rFonts w:ascii="Times New Roman" w:eastAsia="Times New Roman" w:hAnsi="Times New Roman" w:cs="Times New Roman" w:hint="default"/>
        <w:b/>
        <w:bCs/>
        <w:i w:val="0"/>
        <w:iCs w:val="0"/>
        <w:spacing w:val="0"/>
        <w:w w:val="99"/>
        <w:sz w:val="24"/>
        <w:szCs w:val="24"/>
        <w:lang w:val="en-US" w:eastAsia="en-US" w:bidi="ar-SA"/>
      </w:rPr>
    </w:lvl>
    <w:lvl w:ilvl="1" w:tplc="9B1E4BC2">
      <w:numFmt w:val="bullet"/>
      <w:lvlText w:val="•"/>
      <w:lvlJc w:val="left"/>
      <w:pPr>
        <w:ind w:left="4950" w:hanging="202"/>
      </w:pPr>
      <w:rPr>
        <w:rFonts w:hint="default"/>
        <w:lang w:val="en-US" w:eastAsia="en-US" w:bidi="ar-SA"/>
      </w:rPr>
    </w:lvl>
    <w:lvl w:ilvl="2" w:tplc="C10C79D4">
      <w:numFmt w:val="bullet"/>
      <w:lvlText w:val="•"/>
      <w:lvlJc w:val="left"/>
      <w:pPr>
        <w:ind w:left="5520" w:hanging="202"/>
      </w:pPr>
      <w:rPr>
        <w:rFonts w:hint="default"/>
        <w:lang w:val="en-US" w:eastAsia="en-US" w:bidi="ar-SA"/>
      </w:rPr>
    </w:lvl>
    <w:lvl w:ilvl="3" w:tplc="5C2A1160">
      <w:numFmt w:val="bullet"/>
      <w:lvlText w:val="•"/>
      <w:lvlJc w:val="left"/>
      <w:pPr>
        <w:ind w:left="6090" w:hanging="202"/>
      </w:pPr>
      <w:rPr>
        <w:rFonts w:hint="default"/>
        <w:lang w:val="en-US" w:eastAsia="en-US" w:bidi="ar-SA"/>
      </w:rPr>
    </w:lvl>
    <w:lvl w:ilvl="4" w:tplc="DC064D96">
      <w:numFmt w:val="bullet"/>
      <w:lvlText w:val="•"/>
      <w:lvlJc w:val="left"/>
      <w:pPr>
        <w:ind w:left="6660" w:hanging="202"/>
      </w:pPr>
      <w:rPr>
        <w:rFonts w:hint="default"/>
        <w:lang w:val="en-US" w:eastAsia="en-US" w:bidi="ar-SA"/>
      </w:rPr>
    </w:lvl>
    <w:lvl w:ilvl="5" w:tplc="F9C00118">
      <w:numFmt w:val="bullet"/>
      <w:lvlText w:val="•"/>
      <w:lvlJc w:val="left"/>
      <w:pPr>
        <w:ind w:left="7230" w:hanging="202"/>
      </w:pPr>
      <w:rPr>
        <w:rFonts w:hint="default"/>
        <w:lang w:val="en-US" w:eastAsia="en-US" w:bidi="ar-SA"/>
      </w:rPr>
    </w:lvl>
    <w:lvl w:ilvl="6" w:tplc="37CCE33C">
      <w:numFmt w:val="bullet"/>
      <w:lvlText w:val="•"/>
      <w:lvlJc w:val="left"/>
      <w:pPr>
        <w:ind w:left="7800" w:hanging="202"/>
      </w:pPr>
      <w:rPr>
        <w:rFonts w:hint="default"/>
        <w:lang w:val="en-US" w:eastAsia="en-US" w:bidi="ar-SA"/>
      </w:rPr>
    </w:lvl>
    <w:lvl w:ilvl="7" w:tplc="F320D30C">
      <w:numFmt w:val="bullet"/>
      <w:lvlText w:val="•"/>
      <w:lvlJc w:val="left"/>
      <w:pPr>
        <w:ind w:left="8370" w:hanging="202"/>
      </w:pPr>
      <w:rPr>
        <w:rFonts w:hint="default"/>
        <w:lang w:val="en-US" w:eastAsia="en-US" w:bidi="ar-SA"/>
      </w:rPr>
    </w:lvl>
    <w:lvl w:ilvl="8" w:tplc="2EC0E13A">
      <w:numFmt w:val="bullet"/>
      <w:lvlText w:val="•"/>
      <w:lvlJc w:val="left"/>
      <w:pPr>
        <w:ind w:left="8940" w:hanging="202"/>
      </w:pPr>
      <w:rPr>
        <w:rFonts w:hint="default"/>
        <w:lang w:val="en-US" w:eastAsia="en-US" w:bidi="ar-SA"/>
      </w:rPr>
    </w:lvl>
  </w:abstractNum>
  <w:abstractNum w:abstractNumId="2" w15:restartNumberingAfterBreak="0">
    <w:nsid w:val="09A828B5"/>
    <w:multiLevelType w:val="hybridMultilevel"/>
    <w:tmpl w:val="D9C4CFAA"/>
    <w:lvl w:ilvl="0" w:tplc="DF240A9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D2AF9"/>
    <w:multiLevelType w:val="multilevel"/>
    <w:tmpl w:val="AC4C5EB4"/>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1D539C"/>
    <w:multiLevelType w:val="hybridMultilevel"/>
    <w:tmpl w:val="CF58F5B0"/>
    <w:lvl w:ilvl="0" w:tplc="A5C4F3FE">
      <w:start w:val="1"/>
      <w:numFmt w:val="upperLetter"/>
      <w:lvlText w:val="%1."/>
      <w:lvlJc w:val="left"/>
      <w:pPr>
        <w:ind w:left="1080" w:hanging="360"/>
      </w:pPr>
      <w:rPr>
        <w:rFonts w:ascii="Times New Roman" w:eastAsia="Times New Roman" w:hAnsi="Times New Roman" w:cs="Times New Roman" w:hint="default"/>
        <w:b/>
        <w:bCs/>
        <w:i w:val="0"/>
        <w:iCs w:val="0"/>
        <w:spacing w:val="0"/>
        <w:w w:val="99"/>
        <w:sz w:val="20"/>
        <w:szCs w:val="20"/>
        <w:lang w:val="en-US" w:eastAsia="en-US" w:bidi="ar-SA"/>
      </w:rPr>
    </w:lvl>
    <w:lvl w:ilvl="1" w:tplc="EE54B26E">
      <w:numFmt w:val="bullet"/>
      <w:lvlText w:val="•"/>
      <w:lvlJc w:val="left"/>
      <w:pPr>
        <w:ind w:left="1980" w:hanging="360"/>
      </w:pPr>
      <w:rPr>
        <w:rFonts w:hint="default"/>
        <w:lang w:val="en-US" w:eastAsia="en-US" w:bidi="ar-SA"/>
      </w:rPr>
    </w:lvl>
    <w:lvl w:ilvl="2" w:tplc="B214179E">
      <w:numFmt w:val="bullet"/>
      <w:lvlText w:val="•"/>
      <w:lvlJc w:val="left"/>
      <w:pPr>
        <w:ind w:left="2880" w:hanging="360"/>
      </w:pPr>
      <w:rPr>
        <w:rFonts w:hint="default"/>
        <w:lang w:val="en-US" w:eastAsia="en-US" w:bidi="ar-SA"/>
      </w:rPr>
    </w:lvl>
    <w:lvl w:ilvl="3" w:tplc="492A4628">
      <w:numFmt w:val="bullet"/>
      <w:lvlText w:val="•"/>
      <w:lvlJc w:val="left"/>
      <w:pPr>
        <w:ind w:left="3780" w:hanging="360"/>
      </w:pPr>
      <w:rPr>
        <w:rFonts w:hint="default"/>
        <w:lang w:val="en-US" w:eastAsia="en-US" w:bidi="ar-SA"/>
      </w:rPr>
    </w:lvl>
    <w:lvl w:ilvl="4" w:tplc="EB0CF1C2">
      <w:numFmt w:val="bullet"/>
      <w:lvlText w:val="•"/>
      <w:lvlJc w:val="left"/>
      <w:pPr>
        <w:ind w:left="4680" w:hanging="360"/>
      </w:pPr>
      <w:rPr>
        <w:rFonts w:hint="default"/>
        <w:lang w:val="en-US" w:eastAsia="en-US" w:bidi="ar-SA"/>
      </w:rPr>
    </w:lvl>
    <w:lvl w:ilvl="5" w:tplc="51907600">
      <w:numFmt w:val="bullet"/>
      <w:lvlText w:val="•"/>
      <w:lvlJc w:val="left"/>
      <w:pPr>
        <w:ind w:left="5580" w:hanging="360"/>
      </w:pPr>
      <w:rPr>
        <w:rFonts w:hint="default"/>
        <w:lang w:val="en-US" w:eastAsia="en-US" w:bidi="ar-SA"/>
      </w:rPr>
    </w:lvl>
    <w:lvl w:ilvl="6" w:tplc="46B29F7C">
      <w:numFmt w:val="bullet"/>
      <w:lvlText w:val="•"/>
      <w:lvlJc w:val="left"/>
      <w:pPr>
        <w:ind w:left="6480" w:hanging="360"/>
      </w:pPr>
      <w:rPr>
        <w:rFonts w:hint="default"/>
        <w:lang w:val="en-US" w:eastAsia="en-US" w:bidi="ar-SA"/>
      </w:rPr>
    </w:lvl>
    <w:lvl w:ilvl="7" w:tplc="FB2EAC1A">
      <w:numFmt w:val="bullet"/>
      <w:lvlText w:val="•"/>
      <w:lvlJc w:val="left"/>
      <w:pPr>
        <w:ind w:left="7380" w:hanging="360"/>
      </w:pPr>
      <w:rPr>
        <w:rFonts w:hint="default"/>
        <w:lang w:val="en-US" w:eastAsia="en-US" w:bidi="ar-SA"/>
      </w:rPr>
    </w:lvl>
    <w:lvl w:ilvl="8" w:tplc="FA345152">
      <w:numFmt w:val="bullet"/>
      <w:lvlText w:val="•"/>
      <w:lvlJc w:val="left"/>
      <w:pPr>
        <w:ind w:left="8280" w:hanging="360"/>
      </w:pPr>
      <w:rPr>
        <w:rFonts w:hint="default"/>
        <w:lang w:val="en-US" w:eastAsia="en-US" w:bidi="ar-SA"/>
      </w:rPr>
    </w:lvl>
  </w:abstractNum>
  <w:abstractNum w:abstractNumId="5" w15:restartNumberingAfterBreak="0">
    <w:nsid w:val="2D09610D"/>
    <w:multiLevelType w:val="hybridMultilevel"/>
    <w:tmpl w:val="E14A6980"/>
    <w:lvl w:ilvl="0" w:tplc="ED685F90">
      <w:start w:val="1"/>
      <w:numFmt w:val="upperRoman"/>
      <w:lvlText w:val="%1."/>
      <w:lvlJc w:val="left"/>
      <w:pPr>
        <w:ind w:left="4387" w:hanging="202"/>
        <w:jc w:val="right"/>
      </w:pPr>
      <w:rPr>
        <w:rFonts w:ascii="Times New Roman" w:eastAsia="Times New Roman" w:hAnsi="Times New Roman" w:cs="Times New Roman" w:hint="default"/>
        <w:b/>
        <w:bCs/>
        <w:i w:val="0"/>
        <w:iCs w:val="0"/>
        <w:spacing w:val="0"/>
        <w:w w:val="99"/>
        <w:sz w:val="24"/>
        <w:szCs w:val="24"/>
        <w:lang w:val="en-US" w:eastAsia="en-US" w:bidi="ar-SA"/>
      </w:rPr>
    </w:lvl>
    <w:lvl w:ilvl="1" w:tplc="9B1E4BC2">
      <w:numFmt w:val="bullet"/>
      <w:lvlText w:val="•"/>
      <w:lvlJc w:val="left"/>
      <w:pPr>
        <w:ind w:left="4950" w:hanging="202"/>
      </w:pPr>
      <w:rPr>
        <w:rFonts w:hint="default"/>
        <w:lang w:val="en-US" w:eastAsia="en-US" w:bidi="ar-SA"/>
      </w:rPr>
    </w:lvl>
    <w:lvl w:ilvl="2" w:tplc="C10C79D4">
      <w:numFmt w:val="bullet"/>
      <w:lvlText w:val="•"/>
      <w:lvlJc w:val="left"/>
      <w:pPr>
        <w:ind w:left="5520" w:hanging="202"/>
      </w:pPr>
      <w:rPr>
        <w:rFonts w:hint="default"/>
        <w:lang w:val="en-US" w:eastAsia="en-US" w:bidi="ar-SA"/>
      </w:rPr>
    </w:lvl>
    <w:lvl w:ilvl="3" w:tplc="5C2A1160">
      <w:numFmt w:val="bullet"/>
      <w:lvlText w:val="•"/>
      <w:lvlJc w:val="left"/>
      <w:pPr>
        <w:ind w:left="6090" w:hanging="202"/>
      </w:pPr>
      <w:rPr>
        <w:rFonts w:hint="default"/>
        <w:lang w:val="en-US" w:eastAsia="en-US" w:bidi="ar-SA"/>
      </w:rPr>
    </w:lvl>
    <w:lvl w:ilvl="4" w:tplc="DC064D96">
      <w:numFmt w:val="bullet"/>
      <w:lvlText w:val="•"/>
      <w:lvlJc w:val="left"/>
      <w:pPr>
        <w:ind w:left="6660" w:hanging="202"/>
      </w:pPr>
      <w:rPr>
        <w:rFonts w:hint="default"/>
        <w:lang w:val="en-US" w:eastAsia="en-US" w:bidi="ar-SA"/>
      </w:rPr>
    </w:lvl>
    <w:lvl w:ilvl="5" w:tplc="F9C00118">
      <w:numFmt w:val="bullet"/>
      <w:lvlText w:val="•"/>
      <w:lvlJc w:val="left"/>
      <w:pPr>
        <w:ind w:left="7230" w:hanging="202"/>
      </w:pPr>
      <w:rPr>
        <w:rFonts w:hint="default"/>
        <w:lang w:val="en-US" w:eastAsia="en-US" w:bidi="ar-SA"/>
      </w:rPr>
    </w:lvl>
    <w:lvl w:ilvl="6" w:tplc="37CCE33C">
      <w:numFmt w:val="bullet"/>
      <w:lvlText w:val="•"/>
      <w:lvlJc w:val="left"/>
      <w:pPr>
        <w:ind w:left="7800" w:hanging="202"/>
      </w:pPr>
      <w:rPr>
        <w:rFonts w:hint="default"/>
        <w:lang w:val="en-US" w:eastAsia="en-US" w:bidi="ar-SA"/>
      </w:rPr>
    </w:lvl>
    <w:lvl w:ilvl="7" w:tplc="F320D30C">
      <w:numFmt w:val="bullet"/>
      <w:lvlText w:val="•"/>
      <w:lvlJc w:val="left"/>
      <w:pPr>
        <w:ind w:left="8370" w:hanging="202"/>
      </w:pPr>
      <w:rPr>
        <w:rFonts w:hint="default"/>
        <w:lang w:val="en-US" w:eastAsia="en-US" w:bidi="ar-SA"/>
      </w:rPr>
    </w:lvl>
    <w:lvl w:ilvl="8" w:tplc="2EC0E13A">
      <w:numFmt w:val="bullet"/>
      <w:lvlText w:val="•"/>
      <w:lvlJc w:val="left"/>
      <w:pPr>
        <w:ind w:left="8940" w:hanging="202"/>
      </w:pPr>
      <w:rPr>
        <w:rFonts w:hint="default"/>
        <w:lang w:val="en-US" w:eastAsia="en-US" w:bidi="ar-SA"/>
      </w:rPr>
    </w:lvl>
  </w:abstractNum>
  <w:abstractNum w:abstractNumId="6" w15:restartNumberingAfterBreak="0">
    <w:nsid w:val="4FC86735"/>
    <w:multiLevelType w:val="multilevel"/>
    <w:tmpl w:val="3A7CF05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5537BEE"/>
    <w:multiLevelType w:val="hybridMultilevel"/>
    <w:tmpl w:val="00BC9A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6A52295E"/>
    <w:multiLevelType w:val="multilevel"/>
    <w:tmpl w:val="7CAE8F4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9" w15:restartNumberingAfterBreak="0">
    <w:nsid w:val="6D2F7D27"/>
    <w:multiLevelType w:val="hybridMultilevel"/>
    <w:tmpl w:val="47F87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8"/>
  </w:num>
  <w:num w:numId="5">
    <w:abstractNumId w:val="1"/>
  </w:num>
  <w:num w:numId="6">
    <w:abstractNumId w:val="4"/>
  </w:num>
  <w:num w:numId="7">
    <w:abstractNumId w:val="5"/>
  </w:num>
  <w:num w:numId="8">
    <w:abstractNumId w:val="3"/>
  </w:num>
  <w:num w:numId="9">
    <w:abstractNumId w:val="3"/>
  </w:num>
  <w:num w:numId="10">
    <w:abstractNumId w:val="7"/>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72E"/>
    <w:rsid w:val="000008AF"/>
    <w:rsid w:val="00001912"/>
    <w:rsid w:val="00005B47"/>
    <w:rsid w:val="00006DBF"/>
    <w:rsid w:val="00010535"/>
    <w:rsid w:val="0001103A"/>
    <w:rsid w:val="00011E71"/>
    <w:rsid w:val="00012611"/>
    <w:rsid w:val="0001748D"/>
    <w:rsid w:val="00020919"/>
    <w:rsid w:val="00020F29"/>
    <w:rsid w:val="00027521"/>
    <w:rsid w:val="00030C7A"/>
    <w:rsid w:val="00031CE1"/>
    <w:rsid w:val="00032FAD"/>
    <w:rsid w:val="00033234"/>
    <w:rsid w:val="000415E9"/>
    <w:rsid w:val="00042CE3"/>
    <w:rsid w:val="00043666"/>
    <w:rsid w:val="00046B84"/>
    <w:rsid w:val="00047F7C"/>
    <w:rsid w:val="0005015F"/>
    <w:rsid w:val="00052FCF"/>
    <w:rsid w:val="00052FE3"/>
    <w:rsid w:val="00054682"/>
    <w:rsid w:val="00054C31"/>
    <w:rsid w:val="00054C67"/>
    <w:rsid w:val="00056829"/>
    <w:rsid w:val="00057CBE"/>
    <w:rsid w:val="00057F53"/>
    <w:rsid w:val="00060636"/>
    <w:rsid w:val="00062972"/>
    <w:rsid w:val="00063E75"/>
    <w:rsid w:val="00064221"/>
    <w:rsid w:val="00066A5D"/>
    <w:rsid w:val="00070F25"/>
    <w:rsid w:val="00071CFD"/>
    <w:rsid w:val="000809B9"/>
    <w:rsid w:val="00084CAB"/>
    <w:rsid w:val="00086432"/>
    <w:rsid w:val="00087BB4"/>
    <w:rsid w:val="00090ED9"/>
    <w:rsid w:val="00090FD5"/>
    <w:rsid w:val="000913D1"/>
    <w:rsid w:val="00094D1C"/>
    <w:rsid w:val="00094EB5"/>
    <w:rsid w:val="00094F54"/>
    <w:rsid w:val="000A390F"/>
    <w:rsid w:val="000B0794"/>
    <w:rsid w:val="000B47AE"/>
    <w:rsid w:val="000B71C7"/>
    <w:rsid w:val="000C3A08"/>
    <w:rsid w:val="000D2234"/>
    <w:rsid w:val="000D34AE"/>
    <w:rsid w:val="000D4816"/>
    <w:rsid w:val="000E227B"/>
    <w:rsid w:val="000E41B6"/>
    <w:rsid w:val="000F0E15"/>
    <w:rsid w:val="000F146A"/>
    <w:rsid w:val="000F1596"/>
    <w:rsid w:val="000F19F2"/>
    <w:rsid w:val="000F216F"/>
    <w:rsid w:val="00105529"/>
    <w:rsid w:val="00105C0C"/>
    <w:rsid w:val="00113AA4"/>
    <w:rsid w:val="001157A6"/>
    <w:rsid w:val="00116E68"/>
    <w:rsid w:val="00130E95"/>
    <w:rsid w:val="00134839"/>
    <w:rsid w:val="001376DF"/>
    <w:rsid w:val="0013772E"/>
    <w:rsid w:val="00140BE8"/>
    <w:rsid w:val="00143F8C"/>
    <w:rsid w:val="00144737"/>
    <w:rsid w:val="00144908"/>
    <w:rsid w:val="0014691D"/>
    <w:rsid w:val="0014779D"/>
    <w:rsid w:val="0015375B"/>
    <w:rsid w:val="00155C81"/>
    <w:rsid w:val="00157AD0"/>
    <w:rsid w:val="0016181D"/>
    <w:rsid w:val="00170470"/>
    <w:rsid w:val="00176159"/>
    <w:rsid w:val="00176889"/>
    <w:rsid w:val="00180331"/>
    <w:rsid w:val="0018785F"/>
    <w:rsid w:val="0019374E"/>
    <w:rsid w:val="001A0390"/>
    <w:rsid w:val="001A3271"/>
    <w:rsid w:val="001B6A9E"/>
    <w:rsid w:val="001B7229"/>
    <w:rsid w:val="001C29A1"/>
    <w:rsid w:val="001D269A"/>
    <w:rsid w:val="001D2C73"/>
    <w:rsid w:val="001D60A9"/>
    <w:rsid w:val="001D6F6C"/>
    <w:rsid w:val="001E48CF"/>
    <w:rsid w:val="001F4742"/>
    <w:rsid w:val="00205051"/>
    <w:rsid w:val="00205872"/>
    <w:rsid w:val="0020603D"/>
    <w:rsid w:val="00206ABA"/>
    <w:rsid w:val="00207459"/>
    <w:rsid w:val="00210364"/>
    <w:rsid w:val="00210B78"/>
    <w:rsid w:val="00213F9F"/>
    <w:rsid w:val="002168C9"/>
    <w:rsid w:val="002201D6"/>
    <w:rsid w:val="00221A21"/>
    <w:rsid w:val="002249FE"/>
    <w:rsid w:val="00225493"/>
    <w:rsid w:val="00226FF0"/>
    <w:rsid w:val="00227410"/>
    <w:rsid w:val="00235167"/>
    <w:rsid w:val="002417E9"/>
    <w:rsid w:val="00244269"/>
    <w:rsid w:val="00244CBE"/>
    <w:rsid w:val="0024525C"/>
    <w:rsid w:val="002470F9"/>
    <w:rsid w:val="00253976"/>
    <w:rsid w:val="00253C33"/>
    <w:rsid w:val="002565EE"/>
    <w:rsid w:val="0025698B"/>
    <w:rsid w:val="00261E59"/>
    <w:rsid w:val="00261FE8"/>
    <w:rsid w:val="0026296B"/>
    <w:rsid w:val="002637B9"/>
    <w:rsid w:val="002638D8"/>
    <w:rsid w:val="00263B9A"/>
    <w:rsid w:val="00267379"/>
    <w:rsid w:val="0027030E"/>
    <w:rsid w:val="00272022"/>
    <w:rsid w:val="002742E3"/>
    <w:rsid w:val="00274ED8"/>
    <w:rsid w:val="00280127"/>
    <w:rsid w:val="002810A3"/>
    <w:rsid w:val="00282102"/>
    <w:rsid w:val="00282722"/>
    <w:rsid w:val="00284C89"/>
    <w:rsid w:val="00287E67"/>
    <w:rsid w:val="00290D45"/>
    <w:rsid w:val="00292B39"/>
    <w:rsid w:val="00293038"/>
    <w:rsid w:val="002936C9"/>
    <w:rsid w:val="00296476"/>
    <w:rsid w:val="002A0883"/>
    <w:rsid w:val="002A5DBE"/>
    <w:rsid w:val="002A7128"/>
    <w:rsid w:val="002B0C4E"/>
    <w:rsid w:val="002B3C16"/>
    <w:rsid w:val="002C29CD"/>
    <w:rsid w:val="002D3D89"/>
    <w:rsid w:val="002D6DE5"/>
    <w:rsid w:val="002D7558"/>
    <w:rsid w:val="002D7B6F"/>
    <w:rsid w:val="002E1E5A"/>
    <w:rsid w:val="002E2183"/>
    <w:rsid w:val="002E2EEB"/>
    <w:rsid w:val="002E338B"/>
    <w:rsid w:val="002E36DF"/>
    <w:rsid w:val="002E37A2"/>
    <w:rsid w:val="002E6D02"/>
    <w:rsid w:val="002F18ED"/>
    <w:rsid w:val="002F467C"/>
    <w:rsid w:val="002F58BD"/>
    <w:rsid w:val="002F62DC"/>
    <w:rsid w:val="002F694F"/>
    <w:rsid w:val="002F7F30"/>
    <w:rsid w:val="00300FAF"/>
    <w:rsid w:val="003016E5"/>
    <w:rsid w:val="00303E47"/>
    <w:rsid w:val="00304FF7"/>
    <w:rsid w:val="0030534A"/>
    <w:rsid w:val="00307353"/>
    <w:rsid w:val="00307E88"/>
    <w:rsid w:val="00313FA4"/>
    <w:rsid w:val="003149A9"/>
    <w:rsid w:val="00317055"/>
    <w:rsid w:val="00322B18"/>
    <w:rsid w:val="003235AF"/>
    <w:rsid w:val="00324474"/>
    <w:rsid w:val="0032657B"/>
    <w:rsid w:val="00327D15"/>
    <w:rsid w:val="00341301"/>
    <w:rsid w:val="003416FF"/>
    <w:rsid w:val="00345A69"/>
    <w:rsid w:val="00347F04"/>
    <w:rsid w:val="00350A07"/>
    <w:rsid w:val="00350EF5"/>
    <w:rsid w:val="00353583"/>
    <w:rsid w:val="0035478C"/>
    <w:rsid w:val="00355077"/>
    <w:rsid w:val="00356E0D"/>
    <w:rsid w:val="00361B1D"/>
    <w:rsid w:val="00365255"/>
    <w:rsid w:val="00377033"/>
    <w:rsid w:val="00385D0A"/>
    <w:rsid w:val="00393ECF"/>
    <w:rsid w:val="003945A0"/>
    <w:rsid w:val="003A0832"/>
    <w:rsid w:val="003A214C"/>
    <w:rsid w:val="003A337F"/>
    <w:rsid w:val="003A3CC2"/>
    <w:rsid w:val="003B2B01"/>
    <w:rsid w:val="003B7A1D"/>
    <w:rsid w:val="003C0B65"/>
    <w:rsid w:val="003C3F1F"/>
    <w:rsid w:val="003C41FD"/>
    <w:rsid w:val="003D1BD1"/>
    <w:rsid w:val="003D6774"/>
    <w:rsid w:val="003E409B"/>
    <w:rsid w:val="003E44C1"/>
    <w:rsid w:val="003E50A5"/>
    <w:rsid w:val="003E6619"/>
    <w:rsid w:val="003F053A"/>
    <w:rsid w:val="003F23B4"/>
    <w:rsid w:val="003F2B5B"/>
    <w:rsid w:val="003F3BEB"/>
    <w:rsid w:val="003F69C9"/>
    <w:rsid w:val="003F76A8"/>
    <w:rsid w:val="00403113"/>
    <w:rsid w:val="004056BF"/>
    <w:rsid w:val="00416046"/>
    <w:rsid w:val="00420442"/>
    <w:rsid w:val="00420FB6"/>
    <w:rsid w:val="00423BD7"/>
    <w:rsid w:val="00424B79"/>
    <w:rsid w:val="0042523D"/>
    <w:rsid w:val="00426BC5"/>
    <w:rsid w:val="00427D9C"/>
    <w:rsid w:val="0043137C"/>
    <w:rsid w:val="004372BE"/>
    <w:rsid w:val="00437859"/>
    <w:rsid w:val="00437C1A"/>
    <w:rsid w:val="004411F4"/>
    <w:rsid w:val="00450315"/>
    <w:rsid w:val="0045164F"/>
    <w:rsid w:val="00457E6B"/>
    <w:rsid w:val="00461039"/>
    <w:rsid w:val="00461EFC"/>
    <w:rsid w:val="004636CC"/>
    <w:rsid w:val="00465CDC"/>
    <w:rsid w:val="004728EE"/>
    <w:rsid w:val="00472AD4"/>
    <w:rsid w:val="00474E7C"/>
    <w:rsid w:val="00476C12"/>
    <w:rsid w:val="0047766D"/>
    <w:rsid w:val="004815BA"/>
    <w:rsid w:val="004830F9"/>
    <w:rsid w:val="004835AC"/>
    <w:rsid w:val="00486BC3"/>
    <w:rsid w:val="00487030"/>
    <w:rsid w:val="00492990"/>
    <w:rsid w:val="00497C8E"/>
    <w:rsid w:val="004A0DBA"/>
    <w:rsid w:val="004A2EEE"/>
    <w:rsid w:val="004B0FAB"/>
    <w:rsid w:val="004B2666"/>
    <w:rsid w:val="004B2D33"/>
    <w:rsid w:val="004B387C"/>
    <w:rsid w:val="004B573E"/>
    <w:rsid w:val="004B5973"/>
    <w:rsid w:val="004B6472"/>
    <w:rsid w:val="004C347B"/>
    <w:rsid w:val="004C38FA"/>
    <w:rsid w:val="004D1637"/>
    <w:rsid w:val="004D1E72"/>
    <w:rsid w:val="004D41D2"/>
    <w:rsid w:val="004E0B33"/>
    <w:rsid w:val="004E2542"/>
    <w:rsid w:val="004E6843"/>
    <w:rsid w:val="004E68A2"/>
    <w:rsid w:val="004E78F1"/>
    <w:rsid w:val="004E7DE9"/>
    <w:rsid w:val="004F5C43"/>
    <w:rsid w:val="00500330"/>
    <w:rsid w:val="00502D04"/>
    <w:rsid w:val="00504436"/>
    <w:rsid w:val="00505122"/>
    <w:rsid w:val="00506B44"/>
    <w:rsid w:val="005073A2"/>
    <w:rsid w:val="0050791F"/>
    <w:rsid w:val="005102A9"/>
    <w:rsid w:val="00510603"/>
    <w:rsid w:val="00510682"/>
    <w:rsid w:val="00512165"/>
    <w:rsid w:val="00515953"/>
    <w:rsid w:val="00515FA9"/>
    <w:rsid w:val="005170DC"/>
    <w:rsid w:val="00517DE2"/>
    <w:rsid w:val="0052435B"/>
    <w:rsid w:val="00526679"/>
    <w:rsid w:val="00531062"/>
    <w:rsid w:val="005331DA"/>
    <w:rsid w:val="005345C3"/>
    <w:rsid w:val="00540389"/>
    <w:rsid w:val="005417C9"/>
    <w:rsid w:val="0054231A"/>
    <w:rsid w:val="00544EB1"/>
    <w:rsid w:val="0055282B"/>
    <w:rsid w:val="005555FF"/>
    <w:rsid w:val="00557162"/>
    <w:rsid w:val="00560CB7"/>
    <w:rsid w:val="005713BB"/>
    <w:rsid w:val="005835E1"/>
    <w:rsid w:val="00587088"/>
    <w:rsid w:val="00592F90"/>
    <w:rsid w:val="005961E6"/>
    <w:rsid w:val="00597B7E"/>
    <w:rsid w:val="005A2200"/>
    <w:rsid w:val="005A7029"/>
    <w:rsid w:val="005B0BA2"/>
    <w:rsid w:val="005B163A"/>
    <w:rsid w:val="005B439C"/>
    <w:rsid w:val="005B5A9A"/>
    <w:rsid w:val="005C2CD6"/>
    <w:rsid w:val="005C2DF4"/>
    <w:rsid w:val="005C37FB"/>
    <w:rsid w:val="005D4CFC"/>
    <w:rsid w:val="005E1833"/>
    <w:rsid w:val="005E3ECB"/>
    <w:rsid w:val="005E5D78"/>
    <w:rsid w:val="005E6EF1"/>
    <w:rsid w:val="005F26F7"/>
    <w:rsid w:val="005F34DC"/>
    <w:rsid w:val="005F46AD"/>
    <w:rsid w:val="005F62A8"/>
    <w:rsid w:val="00604A9D"/>
    <w:rsid w:val="00606F7C"/>
    <w:rsid w:val="006121DF"/>
    <w:rsid w:val="006123C8"/>
    <w:rsid w:val="0061492F"/>
    <w:rsid w:val="00621B83"/>
    <w:rsid w:val="00624E83"/>
    <w:rsid w:val="00625E85"/>
    <w:rsid w:val="00631142"/>
    <w:rsid w:val="00632DB9"/>
    <w:rsid w:val="0063675A"/>
    <w:rsid w:val="00636A66"/>
    <w:rsid w:val="00637C2E"/>
    <w:rsid w:val="00643995"/>
    <w:rsid w:val="00647659"/>
    <w:rsid w:val="006507D3"/>
    <w:rsid w:val="00653962"/>
    <w:rsid w:val="00654698"/>
    <w:rsid w:val="00655683"/>
    <w:rsid w:val="006556D9"/>
    <w:rsid w:val="00664034"/>
    <w:rsid w:val="00670A6A"/>
    <w:rsid w:val="0067153A"/>
    <w:rsid w:val="00674980"/>
    <w:rsid w:val="00675FC0"/>
    <w:rsid w:val="00682D37"/>
    <w:rsid w:val="00682E3E"/>
    <w:rsid w:val="00684DB6"/>
    <w:rsid w:val="0069000D"/>
    <w:rsid w:val="006939DE"/>
    <w:rsid w:val="00695D54"/>
    <w:rsid w:val="006A2A62"/>
    <w:rsid w:val="006A374D"/>
    <w:rsid w:val="006A3864"/>
    <w:rsid w:val="006A494F"/>
    <w:rsid w:val="006A67F2"/>
    <w:rsid w:val="006A754F"/>
    <w:rsid w:val="006B0D30"/>
    <w:rsid w:val="006B21C0"/>
    <w:rsid w:val="006B5F21"/>
    <w:rsid w:val="006B6915"/>
    <w:rsid w:val="006B7199"/>
    <w:rsid w:val="006C215D"/>
    <w:rsid w:val="006C24E3"/>
    <w:rsid w:val="006C37AE"/>
    <w:rsid w:val="006C411F"/>
    <w:rsid w:val="006C5E71"/>
    <w:rsid w:val="006D487F"/>
    <w:rsid w:val="006D6310"/>
    <w:rsid w:val="006E1B30"/>
    <w:rsid w:val="006E2C70"/>
    <w:rsid w:val="006E2F17"/>
    <w:rsid w:val="006E3FD1"/>
    <w:rsid w:val="006E7249"/>
    <w:rsid w:val="006E7F65"/>
    <w:rsid w:val="006F1347"/>
    <w:rsid w:val="006F4FF0"/>
    <w:rsid w:val="006F5A23"/>
    <w:rsid w:val="0070038B"/>
    <w:rsid w:val="00700ACC"/>
    <w:rsid w:val="007016A8"/>
    <w:rsid w:val="00701C1A"/>
    <w:rsid w:val="00702373"/>
    <w:rsid w:val="007045A4"/>
    <w:rsid w:val="00705D52"/>
    <w:rsid w:val="0071135F"/>
    <w:rsid w:val="00711F0A"/>
    <w:rsid w:val="007132DF"/>
    <w:rsid w:val="007206AB"/>
    <w:rsid w:val="007221A4"/>
    <w:rsid w:val="0073044A"/>
    <w:rsid w:val="00731212"/>
    <w:rsid w:val="00744499"/>
    <w:rsid w:val="007445F0"/>
    <w:rsid w:val="0074462B"/>
    <w:rsid w:val="00745574"/>
    <w:rsid w:val="00745577"/>
    <w:rsid w:val="00751FFA"/>
    <w:rsid w:val="0075344E"/>
    <w:rsid w:val="00754E07"/>
    <w:rsid w:val="00755DAC"/>
    <w:rsid w:val="00756F49"/>
    <w:rsid w:val="00760559"/>
    <w:rsid w:val="007615CC"/>
    <w:rsid w:val="007709F5"/>
    <w:rsid w:val="00770E8A"/>
    <w:rsid w:val="00775B1B"/>
    <w:rsid w:val="00776FE3"/>
    <w:rsid w:val="0078146E"/>
    <w:rsid w:val="00785A08"/>
    <w:rsid w:val="00790DFC"/>
    <w:rsid w:val="00791BC1"/>
    <w:rsid w:val="00794283"/>
    <w:rsid w:val="0079432E"/>
    <w:rsid w:val="00795DC3"/>
    <w:rsid w:val="0079755A"/>
    <w:rsid w:val="007A28F0"/>
    <w:rsid w:val="007A561C"/>
    <w:rsid w:val="007A5686"/>
    <w:rsid w:val="007A576C"/>
    <w:rsid w:val="007C5E64"/>
    <w:rsid w:val="007C5F08"/>
    <w:rsid w:val="007D78E9"/>
    <w:rsid w:val="007D7EB4"/>
    <w:rsid w:val="007E2A75"/>
    <w:rsid w:val="007E34F2"/>
    <w:rsid w:val="007E4546"/>
    <w:rsid w:val="007E5205"/>
    <w:rsid w:val="007E6E70"/>
    <w:rsid w:val="007E713B"/>
    <w:rsid w:val="007F2138"/>
    <w:rsid w:val="007F45B4"/>
    <w:rsid w:val="007F46C0"/>
    <w:rsid w:val="007F5146"/>
    <w:rsid w:val="007F689F"/>
    <w:rsid w:val="007F793C"/>
    <w:rsid w:val="0080072C"/>
    <w:rsid w:val="00803CD4"/>
    <w:rsid w:val="00804A0B"/>
    <w:rsid w:val="0081021B"/>
    <w:rsid w:val="00811C79"/>
    <w:rsid w:val="00811CBB"/>
    <w:rsid w:val="00812B47"/>
    <w:rsid w:val="008133F1"/>
    <w:rsid w:val="008158D9"/>
    <w:rsid w:val="00817ADA"/>
    <w:rsid w:val="008208E9"/>
    <w:rsid w:val="00821BE4"/>
    <w:rsid w:val="00823AE6"/>
    <w:rsid w:val="00826293"/>
    <w:rsid w:val="00826987"/>
    <w:rsid w:val="00832A64"/>
    <w:rsid w:val="00832B6D"/>
    <w:rsid w:val="008335FF"/>
    <w:rsid w:val="00840998"/>
    <w:rsid w:val="00854890"/>
    <w:rsid w:val="00860291"/>
    <w:rsid w:val="0086147E"/>
    <w:rsid w:val="00861787"/>
    <w:rsid w:val="00865AC5"/>
    <w:rsid w:val="008665A6"/>
    <w:rsid w:val="00871BA4"/>
    <w:rsid w:val="00874961"/>
    <w:rsid w:val="00874A99"/>
    <w:rsid w:val="008A2982"/>
    <w:rsid w:val="008A6609"/>
    <w:rsid w:val="008A703D"/>
    <w:rsid w:val="008A7832"/>
    <w:rsid w:val="008A7DE9"/>
    <w:rsid w:val="008B1421"/>
    <w:rsid w:val="008B43B7"/>
    <w:rsid w:val="008B4417"/>
    <w:rsid w:val="008B4C10"/>
    <w:rsid w:val="008B662C"/>
    <w:rsid w:val="008C1D60"/>
    <w:rsid w:val="008C3C67"/>
    <w:rsid w:val="008C46E6"/>
    <w:rsid w:val="008C4F04"/>
    <w:rsid w:val="008C5139"/>
    <w:rsid w:val="008C77E3"/>
    <w:rsid w:val="008D0041"/>
    <w:rsid w:val="008D26AD"/>
    <w:rsid w:val="008D3C29"/>
    <w:rsid w:val="008D593D"/>
    <w:rsid w:val="008D5ED1"/>
    <w:rsid w:val="008D7FD0"/>
    <w:rsid w:val="008E4DEE"/>
    <w:rsid w:val="008E6F3D"/>
    <w:rsid w:val="008F6D4A"/>
    <w:rsid w:val="00900CDE"/>
    <w:rsid w:val="00902B76"/>
    <w:rsid w:val="00903DCB"/>
    <w:rsid w:val="00905D62"/>
    <w:rsid w:val="00907748"/>
    <w:rsid w:val="009077A2"/>
    <w:rsid w:val="00911CBF"/>
    <w:rsid w:val="00913FE0"/>
    <w:rsid w:val="00916448"/>
    <w:rsid w:val="00916734"/>
    <w:rsid w:val="009233C9"/>
    <w:rsid w:val="009319E1"/>
    <w:rsid w:val="00932CCB"/>
    <w:rsid w:val="00935FED"/>
    <w:rsid w:val="00945CC5"/>
    <w:rsid w:val="00947B8E"/>
    <w:rsid w:val="00950C8F"/>
    <w:rsid w:val="009529EA"/>
    <w:rsid w:val="00954A2C"/>
    <w:rsid w:val="00955B12"/>
    <w:rsid w:val="009562AD"/>
    <w:rsid w:val="00961F50"/>
    <w:rsid w:val="00962460"/>
    <w:rsid w:val="00966428"/>
    <w:rsid w:val="00972473"/>
    <w:rsid w:val="00972F6C"/>
    <w:rsid w:val="00973675"/>
    <w:rsid w:val="00977781"/>
    <w:rsid w:val="00977AD8"/>
    <w:rsid w:val="00981DBC"/>
    <w:rsid w:val="0098312A"/>
    <w:rsid w:val="00985419"/>
    <w:rsid w:val="009860FE"/>
    <w:rsid w:val="00986706"/>
    <w:rsid w:val="00986EA4"/>
    <w:rsid w:val="00991119"/>
    <w:rsid w:val="00991B16"/>
    <w:rsid w:val="00994AAC"/>
    <w:rsid w:val="009A6795"/>
    <w:rsid w:val="009A6A4E"/>
    <w:rsid w:val="009B0F5F"/>
    <w:rsid w:val="009B18FE"/>
    <w:rsid w:val="009B401C"/>
    <w:rsid w:val="009B6432"/>
    <w:rsid w:val="009B665A"/>
    <w:rsid w:val="009C149F"/>
    <w:rsid w:val="009C5970"/>
    <w:rsid w:val="009C7158"/>
    <w:rsid w:val="009C7ED5"/>
    <w:rsid w:val="009D0213"/>
    <w:rsid w:val="009D0739"/>
    <w:rsid w:val="009D09CC"/>
    <w:rsid w:val="009D0A88"/>
    <w:rsid w:val="009D2523"/>
    <w:rsid w:val="009D5253"/>
    <w:rsid w:val="009D621D"/>
    <w:rsid w:val="009D6930"/>
    <w:rsid w:val="009E2B99"/>
    <w:rsid w:val="009E2CB0"/>
    <w:rsid w:val="009E2F8D"/>
    <w:rsid w:val="009F2186"/>
    <w:rsid w:val="00A00749"/>
    <w:rsid w:val="00A01E47"/>
    <w:rsid w:val="00A02A15"/>
    <w:rsid w:val="00A05206"/>
    <w:rsid w:val="00A05D5C"/>
    <w:rsid w:val="00A06521"/>
    <w:rsid w:val="00A11632"/>
    <w:rsid w:val="00A12342"/>
    <w:rsid w:val="00A12B44"/>
    <w:rsid w:val="00A12CC3"/>
    <w:rsid w:val="00A14CA1"/>
    <w:rsid w:val="00A15B4F"/>
    <w:rsid w:val="00A17A06"/>
    <w:rsid w:val="00A46012"/>
    <w:rsid w:val="00A4606D"/>
    <w:rsid w:val="00A46677"/>
    <w:rsid w:val="00A55907"/>
    <w:rsid w:val="00A5612F"/>
    <w:rsid w:val="00A607E9"/>
    <w:rsid w:val="00A62E08"/>
    <w:rsid w:val="00A6463D"/>
    <w:rsid w:val="00A65D6A"/>
    <w:rsid w:val="00A67447"/>
    <w:rsid w:val="00A710D1"/>
    <w:rsid w:val="00A71466"/>
    <w:rsid w:val="00A720C9"/>
    <w:rsid w:val="00A727D6"/>
    <w:rsid w:val="00A74840"/>
    <w:rsid w:val="00A76D57"/>
    <w:rsid w:val="00A82F02"/>
    <w:rsid w:val="00A84D48"/>
    <w:rsid w:val="00A85BF9"/>
    <w:rsid w:val="00A86982"/>
    <w:rsid w:val="00A86A22"/>
    <w:rsid w:val="00A90027"/>
    <w:rsid w:val="00A9017F"/>
    <w:rsid w:val="00A90D99"/>
    <w:rsid w:val="00A91C30"/>
    <w:rsid w:val="00A95024"/>
    <w:rsid w:val="00AA0EB4"/>
    <w:rsid w:val="00AA2431"/>
    <w:rsid w:val="00AA2BA1"/>
    <w:rsid w:val="00AA4AA5"/>
    <w:rsid w:val="00AA58BF"/>
    <w:rsid w:val="00AA7543"/>
    <w:rsid w:val="00AB13B9"/>
    <w:rsid w:val="00AB6708"/>
    <w:rsid w:val="00AB6AD6"/>
    <w:rsid w:val="00AB701B"/>
    <w:rsid w:val="00AC2B45"/>
    <w:rsid w:val="00AC5DAD"/>
    <w:rsid w:val="00AD24DE"/>
    <w:rsid w:val="00AD3AA2"/>
    <w:rsid w:val="00AD3CCA"/>
    <w:rsid w:val="00AE249E"/>
    <w:rsid w:val="00AE2A2C"/>
    <w:rsid w:val="00AF0682"/>
    <w:rsid w:val="00AF63FD"/>
    <w:rsid w:val="00AF65BF"/>
    <w:rsid w:val="00AF69C1"/>
    <w:rsid w:val="00B015FB"/>
    <w:rsid w:val="00B01F54"/>
    <w:rsid w:val="00B05545"/>
    <w:rsid w:val="00B062D9"/>
    <w:rsid w:val="00B06800"/>
    <w:rsid w:val="00B06E8A"/>
    <w:rsid w:val="00B10290"/>
    <w:rsid w:val="00B105FC"/>
    <w:rsid w:val="00B10EE7"/>
    <w:rsid w:val="00B179A3"/>
    <w:rsid w:val="00B17EFF"/>
    <w:rsid w:val="00B22AA8"/>
    <w:rsid w:val="00B23ED9"/>
    <w:rsid w:val="00B2665C"/>
    <w:rsid w:val="00B305AB"/>
    <w:rsid w:val="00B40B8E"/>
    <w:rsid w:val="00B55630"/>
    <w:rsid w:val="00B55750"/>
    <w:rsid w:val="00B60C2B"/>
    <w:rsid w:val="00B6338F"/>
    <w:rsid w:val="00B644C4"/>
    <w:rsid w:val="00B64D26"/>
    <w:rsid w:val="00B71037"/>
    <w:rsid w:val="00B711F7"/>
    <w:rsid w:val="00B71294"/>
    <w:rsid w:val="00B73C70"/>
    <w:rsid w:val="00B7579E"/>
    <w:rsid w:val="00B8043A"/>
    <w:rsid w:val="00B84AE0"/>
    <w:rsid w:val="00B8508C"/>
    <w:rsid w:val="00B91292"/>
    <w:rsid w:val="00B927DE"/>
    <w:rsid w:val="00BA4D4B"/>
    <w:rsid w:val="00BA511E"/>
    <w:rsid w:val="00BB1039"/>
    <w:rsid w:val="00BB6B03"/>
    <w:rsid w:val="00BC291E"/>
    <w:rsid w:val="00BC3CDD"/>
    <w:rsid w:val="00BC6179"/>
    <w:rsid w:val="00BC75D2"/>
    <w:rsid w:val="00BC7AEA"/>
    <w:rsid w:val="00BD190D"/>
    <w:rsid w:val="00BD24E5"/>
    <w:rsid w:val="00BD4BD5"/>
    <w:rsid w:val="00BE7242"/>
    <w:rsid w:val="00BE75F1"/>
    <w:rsid w:val="00BF09A9"/>
    <w:rsid w:val="00BF1E4D"/>
    <w:rsid w:val="00BF2ACD"/>
    <w:rsid w:val="00BF69AF"/>
    <w:rsid w:val="00BF7D3E"/>
    <w:rsid w:val="00C00188"/>
    <w:rsid w:val="00C02933"/>
    <w:rsid w:val="00C0460D"/>
    <w:rsid w:val="00C04F42"/>
    <w:rsid w:val="00C05BF2"/>
    <w:rsid w:val="00C06BC9"/>
    <w:rsid w:val="00C07C8B"/>
    <w:rsid w:val="00C10EB1"/>
    <w:rsid w:val="00C15712"/>
    <w:rsid w:val="00C168A3"/>
    <w:rsid w:val="00C26CE7"/>
    <w:rsid w:val="00C33374"/>
    <w:rsid w:val="00C35C9A"/>
    <w:rsid w:val="00C36652"/>
    <w:rsid w:val="00C43807"/>
    <w:rsid w:val="00C532F0"/>
    <w:rsid w:val="00C53A1D"/>
    <w:rsid w:val="00C62282"/>
    <w:rsid w:val="00C72405"/>
    <w:rsid w:val="00C72D31"/>
    <w:rsid w:val="00C73532"/>
    <w:rsid w:val="00C73C01"/>
    <w:rsid w:val="00C80EE3"/>
    <w:rsid w:val="00C9070E"/>
    <w:rsid w:val="00C90C41"/>
    <w:rsid w:val="00C92AFF"/>
    <w:rsid w:val="00C93422"/>
    <w:rsid w:val="00CA08F1"/>
    <w:rsid w:val="00CA1E42"/>
    <w:rsid w:val="00CA44F0"/>
    <w:rsid w:val="00CA4EAE"/>
    <w:rsid w:val="00CB09A5"/>
    <w:rsid w:val="00CB4401"/>
    <w:rsid w:val="00CB4C9B"/>
    <w:rsid w:val="00CB5979"/>
    <w:rsid w:val="00CB7B58"/>
    <w:rsid w:val="00CC2148"/>
    <w:rsid w:val="00CC4903"/>
    <w:rsid w:val="00CC773C"/>
    <w:rsid w:val="00CD157F"/>
    <w:rsid w:val="00CD4A1B"/>
    <w:rsid w:val="00CD5B98"/>
    <w:rsid w:val="00CE0E3F"/>
    <w:rsid w:val="00CE2255"/>
    <w:rsid w:val="00CE6516"/>
    <w:rsid w:val="00CE7B7D"/>
    <w:rsid w:val="00CF1793"/>
    <w:rsid w:val="00D02538"/>
    <w:rsid w:val="00D03061"/>
    <w:rsid w:val="00D03794"/>
    <w:rsid w:val="00D13A62"/>
    <w:rsid w:val="00D16676"/>
    <w:rsid w:val="00D2362B"/>
    <w:rsid w:val="00D236DF"/>
    <w:rsid w:val="00D238AF"/>
    <w:rsid w:val="00D24606"/>
    <w:rsid w:val="00D246E5"/>
    <w:rsid w:val="00D33D09"/>
    <w:rsid w:val="00D353DF"/>
    <w:rsid w:val="00D35FD8"/>
    <w:rsid w:val="00D41E4B"/>
    <w:rsid w:val="00D432FA"/>
    <w:rsid w:val="00D433D5"/>
    <w:rsid w:val="00D43969"/>
    <w:rsid w:val="00D563C4"/>
    <w:rsid w:val="00D614B6"/>
    <w:rsid w:val="00D614DB"/>
    <w:rsid w:val="00D64A80"/>
    <w:rsid w:val="00D70D92"/>
    <w:rsid w:val="00D72DA9"/>
    <w:rsid w:val="00D743A6"/>
    <w:rsid w:val="00D75207"/>
    <w:rsid w:val="00D7629B"/>
    <w:rsid w:val="00D766AB"/>
    <w:rsid w:val="00D820E2"/>
    <w:rsid w:val="00D83D6E"/>
    <w:rsid w:val="00D86497"/>
    <w:rsid w:val="00D87B4C"/>
    <w:rsid w:val="00D925F0"/>
    <w:rsid w:val="00D92D37"/>
    <w:rsid w:val="00D95E38"/>
    <w:rsid w:val="00DA2A09"/>
    <w:rsid w:val="00DA2A53"/>
    <w:rsid w:val="00DA4352"/>
    <w:rsid w:val="00DA7486"/>
    <w:rsid w:val="00DB0876"/>
    <w:rsid w:val="00DB283B"/>
    <w:rsid w:val="00DB45DE"/>
    <w:rsid w:val="00DB52F2"/>
    <w:rsid w:val="00DB5664"/>
    <w:rsid w:val="00DB6395"/>
    <w:rsid w:val="00DB70E0"/>
    <w:rsid w:val="00DC1960"/>
    <w:rsid w:val="00DC3E34"/>
    <w:rsid w:val="00DC489D"/>
    <w:rsid w:val="00DD1107"/>
    <w:rsid w:val="00DD674E"/>
    <w:rsid w:val="00DE0CF7"/>
    <w:rsid w:val="00DE39B7"/>
    <w:rsid w:val="00DE4B1D"/>
    <w:rsid w:val="00DF177B"/>
    <w:rsid w:val="00DF1A36"/>
    <w:rsid w:val="00DF4D91"/>
    <w:rsid w:val="00E05876"/>
    <w:rsid w:val="00E05909"/>
    <w:rsid w:val="00E10BAA"/>
    <w:rsid w:val="00E167CA"/>
    <w:rsid w:val="00E17CEF"/>
    <w:rsid w:val="00E17E5D"/>
    <w:rsid w:val="00E2237E"/>
    <w:rsid w:val="00E22C14"/>
    <w:rsid w:val="00E22E78"/>
    <w:rsid w:val="00E24B93"/>
    <w:rsid w:val="00E25B94"/>
    <w:rsid w:val="00E26E97"/>
    <w:rsid w:val="00E31ACF"/>
    <w:rsid w:val="00E36553"/>
    <w:rsid w:val="00E40EA6"/>
    <w:rsid w:val="00E42483"/>
    <w:rsid w:val="00E4403A"/>
    <w:rsid w:val="00E507B8"/>
    <w:rsid w:val="00E53177"/>
    <w:rsid w:val="00E54645"/>
    <w:rsid w:val="00E57F44"/>
    <w:rsid w:val="00E61449"/>
    <w:rsid w:val="00E636F9"/>
    <w:rsid w:val="00E76015"/>
    <w:rsid w:val="00E80099"/>
    <w:rsid w:val="00E840B7"/>
    <w:rsid w:val="00E874B9"/>
    <w:rsid w:val="00E90218"/>
    <w:rsid w:val="00E912C1"/>
    <w:rsid w:val="00E97E89"/>
    <w:rsid w:val="00EA41F6"/>
    <w:rsid w:val="00EA51FB"/>
    <w:rsid w:val="00EA5F78"/>
    <w:rsid w:val="00EA78EE"/>
    <w:rsid w:val="00EB06F9"/>
    <w:rsid w:val="00EC018C"/>
    <w:rsid w:val="00EC35A6"/>
    <w:rsid w:val="00EC398A"/>
    <w:rsid w:val="00EC3F5A"/>
    <w:rsid w:val="00EC4EB2"/>
    <w:rsid w:val="00EC54D7"/>
    <w:rsid w:val="00EC7398"/>
    <w:rsid w:val="00EC75F1"/>
    <w:rsid w:val="00ED3EF3"/>
    <w:rsid w:val="00ED4636"/>
    <w:rsid w:val="00ED4D41"/>
    <w:rsid w:val="00ED596A"/>
    <w:rsid w:val="00ED6987"/>
    <w:rsid w:val="00EE0230"/>
    <w:rsid w:val="00EE1359"/>
    <w:rsid w:val="00EE3DD0"/>
    <w:rsid w:val="00EE4904"/>
    <w:rsid w:val="00EE5DF5"/>
    <w:rsid w:val="00EE6F54"/>
    <w:rsid w:val="00F00451"/>
    <w:rsid w:val="00F01B49"/>
    <w:rsid w:val="00F05603"/>
    <w:rsid w:val="00F0656F"/>
    <w:rsid w:val="00F1209E"/>
    <w:rsid w:val="00F120EA"/>
    <w:rsid w:val="00F121D6"/>
    <w:rsid w:val="00F12814"/>
    <w:rsid w:val="00F1506B"/>
    <w:rsid w:val="00F155A4"/>
    <w:rsid w:val="00F21B99"/>
    <w:rsid w:val="00F22FF9"/>
    <w:rsid w:val="00F23B11"/>
    <w:rsid w:val="00F23F0D"/>
    <w:rsid w:val="00F25B3F"/>
    <w:rsid w:val="00F25EC0"/>
    <w:rsid w:val="00F27536"/>
    <w:rsid w:val="00F31A8E"/>
    <w:rsid w:val="00F40658"/>
    <w:rsid w:val="00F41DC7"/>
    <w:rsid w:val="00F43817"/>
    <w:rsid w:val="00F43FC6"/>
    <w:rsid w:val="00F4627A"/>
    <w:rsid w:val="00F4738A"/>
    <w:rsid w:val="00F47647"/>
    <w:rsid w:val="00F6198A"/>
    <w:rsid w:val="00F626FF"/>
    <w:rsid w:val="00F62901"/>
    <w:rsid w:val="00F708C5"/>
    <w:rsid w:val="00F72990"/>
    <w:rsid w:val="00F811C8"/>
    <w:rsid w:val="00F83E22"/>
    <w:rsid w:val="00F84539"/>
    <w:rsid w:val="00F878DF"/>
    <w:rsid w:val="00F90C09"/>
    <w:rsid w:val="00F92277"/>
    <w:rsid w:val="00F94D43"/>
    <w:rsid w:val="00F96878"/>
    <w:rsid w:val="00F97DDC"/>
    <w:rsid w:val="00FA3FD5"/>
    <w:rsid w:val="00FB2759"/>
    <w:rsid w:val="00FB3E00"/>
    <w:rsid w:val="00FB6A1E"/>
    <w:rsid w:val="00FC1144"/>
    <w:rsid w:val="00FC162F"/>
    <w:rsid w:val="00FC19A4"/>
    <w:rsid w:val="00FC7C25"/>
    <w:rsid w:val="00FD0B21"/>
    <w:rsid w:val="00FD0F4B"/>
    <w:rsid w:val="00FD1EFF"/>
    <w:rsid w:val="00FD5FA0"/>
    <w:rsid w:val="00FE117A"/>
    <w:rsid w:val="00FE2012"/>
    <w:rsid w:val="00FE21F4"/>
    <w:rsid w:val="00FE4308"/>
    <w:rsid w:val="00FE4FEF"/>
    <w:rsid w:val="00FE7570"/>
    <w:rsid w:val="00FF1E6A"/>
    <w:rsid w:val="00FF406C"/>
    <w:rsid w:val="00FF45A8"/>
    <w:rsid w:val="00FF5644"/>
    <w:rsid w:val="00FF6CE1"/>
    <w:rsid w:val="00FF73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5F964"/>
  <w15:docId w15:val="{74710A8E-73DF-43B9-848B-489DD565C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unhideWhenUsed/>
    <w:qFormat/>
    <w:pPr>
      <w:keepNext/>
      <w:numPr>
        <w:ilvl w:val="2"/>
        <w:numId w:val="1"/>
      </w:numPr>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A95024"/>
    <w:rPr>
      <w:color w:val="605E5C"/>
      <w:shd w:val="clear" w:color="auto" w:fill="E1DFDD"/>
    </w:rPr>
  </w:style>
  <w:style w:type="character" w:styleId="FootnoteReference">
    <w:name w:val="footnote reference"/>
    <w:basedOn w:val="DefaultParagraphFont"/>
    <w:uiPriority w:val="99"/>
    <w:semiHidden/>
    <w:unhideWhenUsed/>
    <w:rsid w:val="00280127"/>
    <w:rPr>
      <w:vertAlign w:val="superscript"/>
    </w:rPr>
  </w:style>
  <w:style w:type="character" w:customStyle="1" w:styleId="Heading1Char">
    <w:name w:val="Heading 1 Char"/>
    <w:basedOn w:val="DefaultParagraphFont"/>
    <w:link w:val="Heading1"/>
    <w:uiPriority w:val="9"/>
    <w:rsid w:val="00905D62"/>
    <w:rPr>
      <w:b/>
      <w:smallCap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27631">
      <w:bodyDiv w:val="1"/>
      <w:marLeft w:val="0"/>
      <w:marRight w:val="0"/>
      <w:marTop w:val="0"/>
      <w:marBottom w:val="0"/>
      <w:divBdr>
        <w:top w:val="none" w:sz="0" w:space="0" w:color="auto"/>
        <w:left w:val="none" w:sz="0" w:space="0" w:color="auto"/>
        <w:bottom w:val="none" w:sz="0" w:space="0" w:color="auto"/>
        <w:right w:val="none" w:sz="0" w:space="0" w:color="auto"/>
      </w:divBdr>
    </w:div>
    <w:div w:id="115217570">
      <w:bodyDiv w:val="1"/>
      <w:marLeft w:val="0"/>
      <w:marRight w:val="0"/>
      <w:marTop w:val="0"/>
      <w:marBottom w:val="0"/>
      <w:divBdr>
        <w:top w:val="none" w:sz="0" w:space="0" w:color="auto"/>
        <w:left w:val="none" w:sz="0" w:space="0" w:color="auto"/>
        <w:bottom w:val="none" w:sz="0" w:space="0" w:color="auto"/>
        <w:right w:val="none" w:sz="0" w:space="0" w:color="auto"/>
      </w:divBdr>
    </w:div>
    <w:div w:id="243532838">
      <w:bodyDiv w:val="1"/>
      <w:marLeft w:val="0"/>
      <w:marRight w:val="0"/>
      <w:marTop w:val="0"/>
      <w:marBottom w:val="0"/>
      <w:divBdr>
        <w:top w:val="none" w:sz="0" w:space="0" w:color="auto"/>
        <w:left w:val="none" w:sz="0" w:space="0" w:color="auto"/>
        <w:bottom w:val="none" w:sz="0" w:space="0" w:color="auto"/>
        <w:right w:val="none" w:sz="0" w:space="0" w:color="auto"/>
      </w:divBdr>
    </w:div>
    <w:div w:id="322664829">
      <w:bodyDiv w:val="1"/>
      <w:marLeft w:val="0"/>
      <w:marRight w:val="0"/>
      <w:marTop w:val="0"/>
      <w:marBottom w:val="0"/>
      <w:divBdr>
        <w:top w:val="none" w:sz="0" w:space="0" w:color="auto"/>
        <w:left w:val="none" w:sz="0" w:space="0" w:color="auto"/>
        <w:bottom w:val="none" w:sz="0" w:space="0" w:color="auto"/>
        <w:right w:val="none" w:sz="0" w:space="0" w:color="auto"/>
      </w:divBdr>
    </w:div>
    <w:div w:id="336349415">
      <w:bodyDiv w:val="1"/>
      <w:marLeft w:val="0"/>
      <w:marRight w:val="0"/>
      <w:marTop w:val="0"/>
      <w:marBottom w:val="0"/>
      <w:divBdr>
        <w:top w:val="none" w:sz="0" w:space="0" w:color="auto"/>
        <w:left w:val="none" w:sz="0" w:space="0" w:color="auto"/>
        <w:bottom w:val="none" w:sz="0" w:space="0" w:color="auto"/>
        <w:right w:val="none" w:sz="0" w:space="0" w:color="auto"/>
      </w:divBdr>
    </w:div>
    <w:div w:id="752319656">
      <w:bodyDiv w:val="1"/>
      <w:marLeft w:val="0"/>
      <w:marRight w:val="0"/>
      <w:marTop w:val="0"/>
      <w:marBottom w:val="0"/>
      <w:divBdr>
        <w:top w:val="none" w:sz="0" w:space="0" w:color="auto"/>
        <w:left w:val="none" w:sz="0" w:space="0" w:color="auto"/>
        <w:bottom w:val="none" w:sz="0" w:space="0" w:color="auto"/>
        <w:right w:val="none" w:sz="0" w:space="0" w:color="auto"/>
      </w:divBdr>
    </w:div>
    <w:div w:id="772357744">
      <w:bodyDiv w:val="1"/>
      <w:marLeft w:val="0"/>
      <w:marRight w:val="0"/>
      <w:marTop w:val="0"/>
      <w:marBottom w:val="0"/>
      <w:divBdr>
        <w:top w:val="none" w:sz="0" w:space="0" w:color="auto"/>
        <w:left w:val="none" w:sz="0" w:space="0" w:color="auto"/>
        <w:bottom w:val="none" w:sz="0" w:space="0" w:color="auto"/>
        <w:right w:val="none" w:sz="0" w:space="0" w:color="auto"/>
      </w:divBdr>
    </w:div>
    <w:div w:id="962615544">
      <w:bodyDiv w:val="1"/>
      <w:marLeft w:val="0"/>
      <w:marRight w:val="0"/>
      <w:marTop w:val="0"/>
      <w:marBottom w:val="0"/>
      <w:divBdr>
        <w:top w:val="none" w:sz="0" w:space="0" w:color="auto"/>
        <w:left w:val="none" w:sz="0" w:space="0" w:color="auto"/>
        <w:bottom w:val="none" w:sz="0" w:space="0" w:color="auto"/>
        <w:right w:val="none" w:sz="0" w:space="0" w:color="auto"/>
      </w:divBdr>
    </w:div>
    <w:div w:id="990520959">
      <w:bodyDiv w:val="1"/>
      <w:marLeft w:val="0"/>
      <w:marRight w:val="0"/>
      <w:marTop w:val="0"/>
      <w:marBottom w:val="0"/>
      <w:divBdr>
        <w:top w:val="none" w:sz="0" w:space="0" w:color="auto"/>
        <w:left w:val="none" w:sz="0" w:space="0" w:color="auto"/>
        <w:bottom w:val="none" w:sz="0" w:space="0" w:color="auto"/>
        <w:right w:val="none" w:sz="0" w:space="0" w:color="auto"/>
      </w:divBdr>
    </w:div>
    <w:div w:id="1078984756">
      <w:bodyDiv w:val="1"/>
      <w:marLeft w:val="0"/>
      <w:marRight w:val="0"/>
      <w:marTop w:val="0"/>
      <w:marBottom w:val="0"/>
      <w:divBdr>
        <w:top w:val="none" w:sz="0" w:space="0" w:color="auto"/>
        <w:left w:val="none" w:sz="0" w:space="0" w:color="auto"/>
        <w:bottom w:val="none" w:sz="0" w:space="0" w:color="auto"/>
        <w:right w:val="none" w:sz="0" w:space="0" w:color="auto"/>
      </w:divBdr>
    </w:div>
    <w:div w:id="1119451574">
      <w:bodyDiv w:val="1"/>
      <w:marLeft w:val="0"/>
      <w:marRight w:val="0"/>
      <w:marTop w:val="0"/>
      <w:marBottom w:val="0"/>
      <w:divBdr>
        <w:top w:val="none" w:sz="0" w:space="0" w:color="auto"/>
        <w:left w:val="none" w:sz="0" w:space="0" w:color="auto"/>
        <w:bottom w:val="none" w:sz="0" w:space="0" w:color="auto"/>
        <w:right w:val="none" w:sz="0" w:space="0" w:color="auto"/>
      </w:divBdr>
      <w:divsChild>
        <w:div w:id="522868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657629">
      <w:bodyDiv w:val="1"/>
      <w:marLeft w:val="0"/>
      <w:marRight w:val="0"/>
      <w:marTop w:val="0"/>
      <w:marBottom w:val="0"/>
      <w:divBdr>
        <w:top w:val="none" w:sz="0" w:space="0" w:color="auto"/>
        <w:left w:val="none" w:sz="0" w:space="0" w:color="auto"/>
        <w:bottom w:val="none" w:sz="0" w:space="0" w:color="auto"/>
        <w:right w:val="none" w:sz="0" w:space="0" w:color="auto"/>
      </w:divBdr>
    </w:div>
    <w:div w:id="1405376790">
      <w:bodyDiv w:val="1"/>
      <w:marLeft w:val="0"/>
      <w:marRight w:val="0"/>
      <w:marTop w:val="0"/>
      <w:marBottom w:val="0"/>
      <w:divBdr>
        <w:top w:val="none" w:sz="0" w:space="0" w:color="auto"/>
        <w:left w:val="none" w:sz="0" w:space="0" w:color="auto"/>
        <w:bottom w:val="none" w:sz="0" w:space="0" w:color="auto"/>
        <w:right w:val="none" w:sz="0" w:space="0" w:color="auto"/>
      </w:divBdr>
    </w:div>
    <w:div w:id="1442266051">
      <w:bodyDiv w:val="1"/>
      <w:marLeft w:val="0"/>
      <w:marRight w:val="0"/>
      <w:marTop w:val="0"/>
      <w:marBottom w:val="0"/>
      <w:divBdr>
        <w:top w:val="none" w:sz="0" w:space="0" w:color="auto"/>
        <w:left w:val="none" w:sz="0" w:space="0" w:color="auto"/>
        <w:bottom w:val="none" w:sz="0" w:space="0" w:color="auto"/>
        <w:right w:val="none" w:sz="0" w:space="0" w:color="auto"/>
      </w:divBdr>
    </w:div>
    <w:div w:id="1485706188">
      <w:bodyDiv w:val="1"/>
      <w:marLeft w:val="0"/>
      <w:marRight w:val="0"/>
      <w:marTop w:val="0"/>
      <w:marBottom w:val="0"/>
      <w:divBdr>
        <w:top w:val="none" w:sz="0" w:space="0" w:color="auto"/>
        <w:left w:val="none" w:sz="0" w:space="0" w:color="auto"/>
        <w:bottom w:val="none" w:sz="0" w:space="0" w:color="auto"/>
        <w:right w:val="none" w:sz="0" w:space="0" w:color="auto"/>
      </w:divBdr>
    </w:div>
    <w:div w:id="1648705579">
      <w:bodyDiv w:val="1"/>
      <w:marLeft w:val="0"/>
      <w:marRight w:val="0"/>
      <w:marTop w:val="0"/>
      <w:marBottom w:val="0"/>
      <w:divBdr>
        <w:top w:val="none" w:sz="0" w:space="0" w:color="auto"/>
        <w:left w:val="none" w:sz="0" w:space="0" w:color="auto"/>
        <w:bottom w:val="none" w:sz="0" w:space="0" w:color="auto"/>
        <w:right w:val="none" w:sz="0" w:space="0" w:color="auto"/>
      </w:divBdr>
    </w:div>
    <w:div w:id="1720785942">
      <w:bodyDiv w:val="1"/>
      <w:marLeft w:val="0"/>
      <w:marRight w:val="0"/>
      <w:marTop w:val="0"/>
      <w:marBottom w:val="0"/>
      <w:divBdr>
        <w:top w:val="none" w:sz="0" w:space="0" w:color="auto"/>
        <w:left w:val="none" w:sz="0" w:space="0" w:color="auto"/>
        <w:bottom w:val="none" w:sz="0" w:space="0" w:color="auto"/>
        <w:right w:val="none" w:sz="0" w:space="0" w:color="auto"/>
      </w:divBdr>
    </w:div>
    <w:div w:id="1849179030">
      <w:bodyDiv w:val="1"/>
      <w:marLeft w:val="0"/>
      <w:marRight w:val="0"/>
      <w:marTop w:val="0"/>
      <w:marBottom w:val="0"/>
      <w:divBdr>
        <w:top w:val="none" w:sz="0" w:space="0" w:color="auto"/>
        <w:left w:val="none" w:sz="0" w:space="0" w:color="auto"/>
        <w:bottom w:val="none" w:sz="0" w:space="0" w:color="auto"/>
        <w:right w:val="none" w:sz="0" w:space="0" w:color="auto"/>
      </w:divBdr>
    </w:div>
    <w:div w:id="1855609098">
      <w:bodyDiv w:val="1"/>
      <w:marLeft w:val="0"/>
      <w:marRight w:val="0"/>
      <w:marTop w:val="0"/>
      <w:marBottom w:val="0"/>
      <w:divBdr>
        <w:top w:val="none" w:sz="0" w:space="0" w:color="auto"/>
        <w:left w:val="none" w:sz="0" w:space="0" w:color="auto"/>
        <w:bottom w:val="none" w:sz="0" w:space="0" w:color="auto"/>
        <w:right w:val="none" w:sz="0" w:space="0" w:color="auto"/>
      </w:divBdr>
    </w:div>
    <w:div w:id="1935702201">
      <w:bodyDiv w:val="1"/>
      <w:marLeft w:val="0"/>
      <w:marRight w:val="0"/>
      <w:marTop w:val="0"/>
      <w:marBottom w:val="0"/>
      <w:divBdr>
        <w:top w:val="none" w:sz="0" w:space="0" w:color="auto"/>
        <w:left w:val="none" w:sz="0" w:space="0" w:color="auto"/>
        <w:bottom w:val="none" w:sz="0" w:space="0" w:color="auto"/>
        <w:right w:val="none" w:sz="0" w:space="0" w:color="auto"/>
      </w:divBdr>
    </w:div>
    <w:div w:id="1949241254">
      <w:bodyDiv w:val="1"/>
      <w:marLeft w:val="0"/>
      <w:marRight w:val="0"/>
      <w:marTop w:val="0"/>
      <w:marBottom w:val="0"/>
      <w:divBdr>
        <w:top w:val="none" w:sz="0" w:space="0" w:color="auto"/>
        <w:left w:val="none" w:sz="0" w:space="0" w:color="auto"/>
        <w:bottom w:val="none" w:sz="0" w:space="0" w:color="auto"/>
        <w:right w:val="none" w:sz="0" w:space="0" w:color="auto"/>
      </w:divBdr>
    </w:div>
    <w:div w:id="1954945161">
      <w:bodyDiv w:val="1"/>
      <w:marLeft w:val="0"/>
      <w:marRight w:val="0"/>
      <w:marTop w:val="0"/>
      <w:marBottom w:val="0"/>
      <w:divBdr>
        <w:top w:val="none" w:sz="0" w:space="0" w:color="auto"/>
        <w:left w:val="none" w:sz="0" w:space="0" w:color="auto"/>
        <w:bottom w:val="none" w:sz="0" w:space="0" w:color="auto"/>
        <w:right w:val="none" w:sz="0" w:space="0" w:color="auto"/>
      </w:divBdr>
    </w:div>
    <w:div w:id="1966110712">
      <w:bodyDiv w:val="1"/>
      <w:marLeft w:val="0"/>
      <w:marRight w:val="0"/>
      <w:marTop w:val="0"/>
      <w:marBottom w:val="0"/>
      <w:divBdr>
        <w:top w:val="none" w:sz="0" w:space="0" w:color="auto"/>
        <w:left w:val="none" w:sz="0" w:space="0" w:color="auto"/>
        <w:bottom w:val="none" w:sz="0" w:space="0" w:color="auto"/>
        <w:right w:val="none" w:sz="0" w:space="0" w:color="auto"/>
      </w:divBdr>
    </w:div>
    <w:div w:id="2085947796">
      <w:bodyDiv w:val="1"/>
      <w:marLeft w:val="0"/>
      <w:marRight w:val="0"/>
      <w:marTop w:val="0"/>
      <w:marBottom w:val="0"/>
      <w:divBdr>
        <w:top w:val="none" w:sz="0" w:space="0" w:color="auto"/>
        <w:left w:val="none" w:sz="0" w:space="0" w:color="auto"/>
        <w:bottom w:val="none" w:sz="0" w:space="0" w:color="auto"/>
        <w:right w:val="none" w:sz="0" w:space="0" w:color="auto"/>
      </w:divBdr>
    </w:div>
    <w:div w:id="2138328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dzulfikarakbar@umsida.ac.id" TargetMode="Externa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US"/>
              <a:t>Kemampuan awal peserta didik</a:t>
            </a:r>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tx>
            <c:strRef>
              <c:f>Sheet1!$B$1</c:f>
              <c:strCache>
                <c:ptCount val="1"/>
                <c:pt idx="0">
                  <c:v>Kemampuan Awal peserta didik</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1816-4C68-ABBF-0EB1E4DB7765}"/>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1816-4C68-ABBF-0EB1E4DB7765}"/>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1816-4C68-ABBF-0EB1E4DB7765}"/>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1816-4C68-ABBF-0EB1E4DB776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Memiliki hafalan di bawah 2 juz dan perlu tahsin</c:v>
                </c:pt>
                <c:pt idx="1">
                  <c:v>memiliki hafalan di bawah 10 juz dan bacaan baik</c:v>
                </c:pt>
                <c:pt idx="2">
                  <c:v>memiliki hafalan di atas 10 juz dan bacaan baik</c:v>
                </c:pt>
                <c:pt idx="3">
                  <c:v>memiliki hafalan 30 juz dan bacaan baik</c:v>
                </c:pt>
              </c:strCache>
            </c:strRef>
          </c:cat>
          <c:val>
            <c:numRef>
              <c:f>Sheet1!$B$2:$B$5</c:f>
              <c:numCache>
                <c:formatCode>General</c:formatCode>
                <c:ptCount val="4"/>
                <c:pt idx="0">
                  <c:v>2</c:v>
                </c:pt>
                <c:pt idx="1">
                  <c:v>9</c:v>
                </c:pt>
                <c:pt idx="2">
                  <c:v>4</c:v>
                </c:pt>
                <c:pt idx="3">
                  <c:v>2</c:v>
                </c:pt>
              </c:numCache>
            </c:numRef>
          </c:val>
          <c:extLst>
            <c:ext xmlns:c16="http://schemas.microsoft.com/office/drawing/2014/chart" uri="{C3380CC4-5D6E-409C-BE32-E72D297353CC}">
              <c16:uniqueId val="{00000000-D9B2-44FE-9423-9D3C35A24824}"/>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Props1.xml><?xml version="1.0" encoding="utf-8"?>
<ds:datastoreItem xmlns:ds="http://schemas.openxmlformats.org/officeDocument/2006/customXml" ds:itemID="{8FF7CC29-2174-4242-B8C8-A9E7607787B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12</Pages>
  <Words>20711</Words>
  <Characters>118059</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zahrotunnisa16zn@gmail.com</cp:lastModifiedBy>
  <cp:revision>37</cp:revision>
  <cp:lastPrinted>2025-08-07T15:26:00Z</cp:lastPrinted>
  <dcterms:created xsi:type="dcterms:W3CDTF">2025-08-22T01:10:00Z</dcterms:created>
  <dcterms:modified xsi:type="dcterms:W3CDTF">2025-08-26T08:28:00Z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10910f69-07eb-3ecc-aeb1-ecd15aa082e9</vt:lpwstr>
  </property>
  <property fmtid="{D5CDD505-2E9C-101B-9397-08002B2CF9AE}" pid="24" name="Mendeley Citation Style_1">
    <vt:lpwstr>http://www.zotero.org/styles/ieee</vt:lpwstr>
  </property>
</Properties>
</file>